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8C" w:rsidRDefault="00462B8C" w:rsidP="00176546">
      <w:pPr>
        <w:jc w:val="center"/>
        <w:rPr>
          <w:szCs w:val="18"/>
        </w:rPr>
      </w:pPr>
      <w:r w:rsidRPr="009E5ADE">
        <w:rPr>
          <w:szCs w:val="18"/>
        </w:rPr>
        <w:t>Adatok tömörített tárolása (3.1)</w:t>
      </w:r>
    </w:p>
    <w:p w:rsidR="009E5ADE" w:rsidRPr="009E5ADE" w:rsidRDefault="009E5ADE" w:rsidP="00176546">
      <w:pPr>
        <w:jc w:val="center"/>
        <w:rPr>
          <w:szCs w:val="18"/>
        </w:rPr>
      </w:pPr>
    </w:p>
    <w:p w:rsidR="00462B8C" w:rsidRPr="009E5ADE" w:rsidRDefault="00176546" w:rsidP="00462B8C">
      <w:pPr>
        <w:pStyle w:val="r"/>
        <w:spacing w:before="0" w:beforeAutospacing="0" w:after="0"/>
        <w:ind w:left="567"/>
        <w:rPr>
          <w:sz w:val="18"/>
          <w:szCs w:val="18"/>
        </w:rPr>
      </w:pPr>
      <w:r w:rsidRPr="009E5ADE">
        <w:rPr>
          <w:sz w:val="18"/>
          <w:szCs w:val="18"/>
        </w:rPr>
        <w:t xml:space="preserve"> </w:t>
      </w:r>
    </w:p>
    <w:p w:rsidR="009E5ADE" w:rsidRPr="009E5ADE" w:rsidRDefault="009E5ADE" w:rsidP="009E5ADE">
      <w:pPr>
        <w:pStyle w:val="r"/>
        <w:numPr>
          <w:ilvl w:val="0"/>
          <w:numId w:val="7"/>
        </w:numPr>
        <w:spacing w:before="0" w:beforeAutospacing="0" w:after="0" w:line="360" w:lineRule="auto"/>
        <w:rPr>
          <w:b/>
          <w:sz w:val="18"/>
          <w:szCs w:val="18"/>
        </w:rPr>
      </w:pPr>
      <w:r w:rsidRPr="009E5ADE">
        <w:rPr>
          <w:b/>
          <w:sz w:val="18"/>
          <w:szCs w:val="18"/>
        </w:rPr>
        <w:t>Ismertesse az adatok tömörítésének lehetőségét és szükségességét!</w:t>
      </w:r>
    </w:p>
    <w:p w:rsidR="00462B8C" w:rsidRPr="009E5ADE" w:rsidRDefault="00462B8C" w:rsidP="00462B8C">
      <w:pPr>
        <w:pStyle w:val="feladatszm"/>
        <w:spacing w:before="120" w:beforeAutospacing="0" w:after="0" w:afterAutospacing="0"/>
        <w:ind w:firstLine="284"/>
        <w:jc w:val="both"/>
        <w:rPr>
          <w:sz w:val="18"/>
          <w:szCs w:val="18"/>
        </w:rPr>
      </w:pPr>
      <w:r w:rsidRPr="009E5ADE">
        <w:rPr>
          <w:sz w:val="18"/>
          <w:szCs w:val="18"/>
        </w:rPr>
        <w:t>Az adathalmazok ismétlődő (redundáns) jeleket tartalmaznak, nem a lehető legrövidebbek, legtömörebbek. Sokszor ugyanazt az információt rövidebben is le lehet írni, kódolni, erre szolgálnak az adatok tömörítésének lehetőségei. A tömörítés a jelsorozat redundanciájának csökkentése, az adatok matematikai alapon történő átkódolása úgy, hogy ugyanazt az információt kevesebb jellel fejezzük ki. Az eredményként kapott adathalmaz mérete az átkódolás révén kisebb az eredeti adatokénál, gyakran csak töredéke. A felhasználásához általában vissza kell alakítani az eredeti formátumra, amihez külön programra van szükség. Az adatok visszaalakítását kicsomagolásnak nevezzük.</w:t>
      </w:r>
    </w:p>
    <w:p w:rsidR="009E5ADE" w:rsidRPr="009E5ADE" w:rsidRDefault="009E5ADE" w:rsidP="00462B8C">
      <w:pPr>
        <w:pStyle w:val="feladatszm"/>
        <w:spacing w:before="120" w:beforeAutospacing="0" w:after="0" w:afterAutospacing="0"/>
        <w:ind w:firstLine="284"/>
        <w:jc w:val="both"/>
        <w:rPr>
          <w:sz w:val="18"/>
          <w:szCs w:val="18"/>
        </w:rPr>
      </w:pPr>
    </w:p>
    <w:p w:rsidR="009E5ADE" w:rsidRPr="009E5ADE" w:rsidRDefault="009E5ADE" w:rsidP="009E5ADE">
      <w:pPr>
        <w:pStyle w:val="feladatszm"/>
        <w:numPr>
          <w:ilvl w:val="0"/>
          <w:numId w:val="7"/>
        </w:numPr>
        <w:spacing w:before="120" w:beforeAutospacing="0" w:after="0" w:afterAutospacing="0"/>
        <w:jc w:val="both"/>
        <w:rPr>
          <w:b/>
          <w:sz w:val="18"/>
          <w:szCs w:val="18"/>
        </w:rPr>
      </w:pPr>
      <w:r w:rsidRPr="009E5ADE">
        <w:rPr>
          <w:b/>
          <w:sz w:val="18"/>
          <w:szCs w:val="18"/>
        </w:rPr>
        <w:t>Milyen előnyei, hátrányai lehetnek az adat tömörítésnek?</w:t>
      </w:r>
    </w:p>
    <w:p w:rsidR="009E5ADE" w:rsidRPr="009E5ADE" w:rsidRDefault="009E5ADE" w:rsidP="00462B8C">
      <w:pPr>
        <w:pStyle w:val="feladatszm"/>
        <w:spacing w:before="120" w:beforeAutospacing="0" w:after="0" w:afterAutospacing="0"/>
        <w:ind w:firstLine="284"/>
        <w:jc w:val="both"/>
        <w:rPr>
          <w:sz w:val="18"/>
          <w:szCs w:val="18"/>
        </w:rPr>
      </w:pPr>
    </w:p>
    <w:p w:rsidR="00462B8C" w:rsidRPr="009E5ADE" w:rsidRDefault="00462B8C" w:rsidP="00462B8C">
      <w:pPr>
        <w:pStyle w:val="feladatszm"/>
        <w:spacing w:before="0" w:beforeAutospacing="0" w:after="0" w:afterAutospacing="0"/>
        <w:ind w:firstLine="284"/>
        <w:jc w:val="both"/>
        <w:rPr>
          <w:b/>
          <w:sz w:val="18"/>
          <w:szCs w:val="18"/>
        </w:rPr>
      </w:pPr>
      <w:r w:rsidRPr="009E5ADE">
        <w:rPr>
          <w:b/>
          <w:sz w:val="18"/>
          <w:szCs w:val="18"/>
        </w:rPr>
        <w:t>Előny</w:t>
      </w:r>
    </w:p>
    <w:p w:rsidR="00462B8C" w:rsidRPr="009E5ADE" w:rsidRDefault="00462B8C" w:rsidP="00462B8C">
      <w:pPr>
        <w:pStyle w:val="feladatszm"/>
        <w:numPr>
          <w:ilvl w:val="0"/>
          <w:numId w:val="2"/>
        </w:numPr>
        <w:spacing w:before="0" w:beforeAutospacing="0" w:after="0" w:afterAutospacing="0"/>
        <w:jc w:val="both"/>
        <w:rPr>
          <w:sz w:val="18"/>
          <w:szCs w:val="18"/>
        </w:rPr>
      </w:pPr>
      <w:r w:rsidRPr="009E5ADE">
        <w:rPr>
          <w:sz w:val="18"/>
          <w:szCs w:val="18"/>
        </w:rPr>
        <w:t xml:space="preserve">Az adatok tömörített tárolásának előnye, hogy kisebb helyet foglal az adat a számítógépen, </w:t>
      </w:r>
    </w:p>
    <w:p w:rsidR="00462B8C" w:rsidRPr="009E5ADE" w:rsidRDefault="00462B8C" w:rsidP="00462B8C">
      <w:pPr>
        <w:pStyle w:val="feladatszm"/>
        <w:numPr>
          <w:ilvl w:val="0"/>
          <w:numId w:val="2"/>
        </w:numPr>
        <w:spacing w:before="0" w:beforeAutospacing="0" w:after="0" w:afterAutospacing="0"/>
        <w:jc w:val="both"/>
        <w:rPr>
          <w:sz w:val="18"/>
          <w:szCs w:val="18"/>
        </w:rPr>
      </w:pPr>
      <w:r w:rsidRPr="009E5ADE">
        <w:rPr>
          <w:sz w:val="18"/>
          <w:szCs w:val="18"/>
        </w:rPr>
        <w:t>az Interneten keresztül gyorsabban továbbítható, és lehetővé teszi az adat jelszavas védelmét.</w:t>
      </w:r>
    </w:p>
    <w:p w:rsidR="00462B8C" w:rsidRPr="009E5ADE" w:rsidRDefault="00462B8C" w:rsidP="00462B8C">
      <w:pPr>
        <w:pStyle w:val="feladatszm"/>
        <w:numPr>
          <w:ilvl w:val="0"/>
          <w:numId w:val="2"/>
        </w:numPr>
        <w:spacing w:before="0" w:beforeAutospacing="0" w:after="0" w:afterAutospacing="0"/>
        <w:jc w:val="both"/>
        <w:rPr>
          <w:sz w:val="18"/>
          <w:szCs w:val="18"/>
        </w:rPr>
      </w:pPr>
      <w:r w:rsidRPr="009E5ADE">
        <w:rPr>
          <w:sz w:val="18"/>
          <w:szCs w:val="18"/>
        </w:rPr>
        <w:t xml:space="preserve"> A tömörített állományok kiterjesztése jellemzően nem EXE vagy COM (eltekintve az önkicsomagoló állományoktól), ezért az ilyenekre “vadászó” vírusok nem fogják megfertőzni. </w:t>
      </w:r>
    </w:p>
    <w:p w:rsidR="00462B8C" w:rsidRPr="009E5ADE" w:rsidRDefault="00462B8C" w:rsidP="00462B8C">
      <w:pPr>
        <w:pStyle w:val="feladatszm"/>
        <w:numPr>
          <w:ilvl w:val="0"/>
          <w:numId w:val="2"/>
        </w:numPr>
        <w:spacing w:before="0" w:beforeAutospacing="0" w:after="0" w:afterAutospacing="0"/>
        <w:jc w:val="both"/>
        <w:rPr>
          <w:sz w:val="18"/>
          <w:szCs w:val="18"/>
        </w:rPr>
      </w:pPr>
      <w:r w:rsidRPr="009E5ADE">
        <w:rPr>
          <w:sz w:val="18"/>
          <w:szCs w:val="18"/>
        </w:rPr>
        <w:t>A tömörített állományok megadott méretű részekre szeletelhetők, ez azt jelenti, hogy az archívum tartalma több különálló fájlra lesz elosztva.</w:t>
      </w:r>
    </w:p>
    <w:p w:rsidR="00462B8C" w:rsidRPr="009E5ADE" w:rsidRDefault="00462B8C" w:rsidP="00462B8C">
      <w:pPr>
        <w:pStyle w:val="feladatszm"/>
        <w:spacing w:before="0" w:beforeAutospacing="0" w:after="0" w:afterAutospacing="0"/>
        <w:ind w:firstLine="284"/>
        <w:jc w:val="both"/>
        <w:rPr>
          <w:b/>
          <w:sz w:val="18"/>
          <w:szCs w:val="18"/>
        </w:rPr>
      </w:pPr>
      <w:r w:rsidRPr="009E5ADE">
        <w:rPr>
          <w:b/>
          <w:sz w:val="18"/>
          <w:szCs w:val="18"/>
        </w:rPr>
        <w:t>Hátrány</w:t>
      </w:r>
    </w:p>
    <w:p w:rsidR="00462B8C" w:rsidRPr="009E5ADE" w:rsidRDefault="00462B8C" w:rsidP="00462B8C">
      <w:pPr>
        <w:pStyle w:val="feladatszm"/>
        <w:numPr>
          <w:ilvl w:val="0"/>
          <w:numId w:val="3"/>
        </w:numPr>
        <w:spacing w:before="0" w:beforeAutospacing="0" w:after="0" w:afterAutospacing="0"/>
        <w:jc w:val="both"/>
        <w:rPr>
          <w:sz w:val="18"/>
          <w:szCs w:val="18"/>
        </w:rPr>
      </w:pPr>
      <w:r w:rsidRPr="009E5ADE">
        <w:rPr>
          <w:sz w:val="18"/>
          <w:szCs w:val="18"/>
        </w:rPr>
        <w:t xml:space="preserve">A tömörített adatok érzékenyebbek a sérülésre, mint a tömörítés nélküliek. </w:t>
      </w:r>
    </w:p>
    <w:p w:rsidR="00462B8C" w:rsidRPr="009E5ADE" w:rsidRDefault="00462B8C" w:rsidP="00462B8C">
      <w:pPr>
        <w:pStyle w:val="feladatszm"/>
        <w:numPr>
          <w:ilvl w:val="0"/>
          <w:numId w:val="3"/>
        </w:numPr>
        <w:spacing w:before="0" w:beforeAutospacing="0" w:after="0" w:afterAutospacing="0"/>
        <w:jc w:val="both"/>
        <w:rPr>
          <w:sz w:val="18"/>
          <w:szCs w:val="18"/>
        </w:rPr>
      </w:pPr>
      <w:r w:rsidRPr="009E5ADE">
        <w:rPr>
          <w:sz w:val="18"/>
          <w:szCs w:val="18"/>
        </w:rPr>
        <w:t xml:space="preserve">Sérülés esetén a kicsomagoló program jelzi, hogy hiányosak az adatok, visszaállítani nem tudja őket, esetleg a sérülés előtti részeket. </w:t>
      </w:r>
    </w:p>
    <w:p w:rsidR="00462B8C" w:rsidRPr="009E5ADE" w:rsidRDefault="00462B8C" w:rsidP="00462B8C">
      <w:pPr>
        <w:pStyle w:val="feladatszm"/>
        <w:numPr>
          <w:ilvl w:val="0"/>
          <w:numId w:val="3"/>
        </w:numPr>
        <w:spacing w:before="0" w:beforeAutospacing="0" w:after="0" w:afterAutospacing="0"/>
        <w:jc w:val="both"/>
        <w:rPr>
          <w:sz w:val="18"/>
          <w:szCs w:val="18"/>
        </w:rPr>
      </w:pPr>
      <w:r w:rsidRPr="009E5ADE">
        <w:rPr>
          <w:sz w:val="18"/>
          <w:szCs w:val="18"/>
        </w:rPr>
        <w:t xml:space="preserve">Hátránya még, hogy lehetséges az adatok esetleges vesztése, és egy-egy fájl csak kicsomagolás után </w:t>
      </w:r>
      <w:proofErr w:type="gramStart"/>
      <w:r w:rsidRPr="009E5ADE">
        <w:rPr>
          <w:sz w:val="18"/>
          <w:szCs w:val="18"/>
        </w:rPr>
        <w:t>olvasható</w:t>
      </w:r>
      <w:proofErr w:type="gramEnd"/>
      <w:r w:rsidRPr="009E5ADE">
        <w:rPr>
          <w:sz w:val="18"/>
          <w:szCs w:val="18"/>
        </w:rPr>
        <w:t xml:space="preserve"> ill. módosítható.</w:t>
      </w:r>
    </w:p>
    <w:p w:rsidR="00462B8C" w:rsidRPr="009E5ADE" w:rsidRDefault="00462B8C" w:rsidP="00462B8C">
      <w:pPr>
        <w:pStyle w:val="feladatszm"/>
        <w:spacing w:before="0" w:beforeAutospacing="0" w:after="0" w:afterAutospacing="0"/>
        <w:jc w:val="both"/>
        <w:rPr>
          <w:sz w:val="18"/>
          <w:szCs w:val="18"/>
        </w:rPr>
      </w:pPr>
    </w:p>
    <w:p w:rsidR="00462B8C" w:rsidRPr="009E5ADE" w:rsidRDefault="00462B8C" w:rsidP="00462B8C">
      <w:pPr>
        <w:pStyle w:val="feladatszm"/>
        <w:spacing w:before="0" w:beforeAutospacing="0" w:after="0" w:afterAutospacing="0"/>
        <w:jc w:val="both"/>
        <w:rPr>
          <w:sz w:val="18"/>
          <w:szCs w:val="18"/>
        </w:rPr>
      </w:pPr>
      <w:r w:rsidRPr="009E5ADE">
        <w:rPr>
          <w:sz w:val="18"/>
          <w:szCs w:val="18"/>
        </w:rPr>
        <w:t>A tömörítésnek alapvetően két típusa van, a veszteségmentes és a veszteséges tömörítés.</w:t>
      </w:r>
    </w:p>
    <w:p w:rsidR="00176546" w:rsidRPr="009E5ADE" w:rsidRDefault="00176546" w:rsidP="00462B8C">
      <w:pPr>
        <w:spacing w:before="120"/>
        <w:rPr>
          <w:rFonts w:eastAsia="Arial Unicode MS"/>
          <w:b/>
          <w:sz w:val="18"/>
          <w:szCs w:val="18"/>
        </w:rPr>
      </w:pPr>
    </w:p>
    <w:p w:rsidR="009E5ADE" w:rsidRPr="009E5ADE" w:rsidRDefault="009E5ADE" w:rsidP="009E5ADE">
      <w:pPr>
        <w:pStyle w:val="Listaszerbekezds"/>
        <w:numPr>
          <w:ilvl w:val="0"/>
          <w:numId w:val="7"/>
        </w:numPr>
        <w:spacing w:before="120"/>
        <w:rPr>
          <w:rFonts w:eastAsia="Arial Unicode MS"/>
          <w:b/>
          <w:sz w:val="18"/>
          <w:szCs w:val="18"/>
        </w:rPr>
      </w:pPr>
      <w:r w:rsidRPr="009E5ADE">
        <w:rPr>
          <w:rFonts w:eastAsia="Arial Unicode MS"/>
          <w:b/>
          <w:sz w:val="18"/>
          <w:szCs w:val="18"/>
        </w:rPr>
        <w:t>Mi a veszteségmentes tömörítés lényege? Mutasson rá egy egyszerű példát! Hol használják?</w:t>
      </w:r>
    </w:p>
    <w:p w:rsidR="009E5ADE" w:rsidRPr="009E5ADE" w:rsidRDefault="009E5ADE" w:rsidP="00462B8C">
      <w:pPr>
        <w:spacing w:before="120"/>
        <w:rPr>
          <w:rFonts w:eastAsia="Arial Unicode MS"/>
          <w:b/>
          <w:sz w:val="18"/>
          <w:szCs w:val="18"/>
        </w:rPr>
      </w:pPr>
    </w:p>
    <w:p w:rsidR="00462B8C" w:rsidRPr="009E5ADE" w:rsidRDefault="00462B8C" w:rsidP="00462B8C">
      <w:pPr>
        <w:jc w:val="both"/>
        <w:rPr>
          <w:rFonts w:eastAsia="Arial Unicode MS"/>
          <w:sz w:val="18"/>
          <w:szCs w:val="18"/>
        </w:rPr>
      </w:pPr>
      <w:r w:rsidRPr="009E5ADE">
        <w:rPr>
          <w:rFonts w:eastAsia="Arial Unicode MS"/>
          <w:sz w:val="18"/>
          <w:szCs w:val="18"/>
        </w:rPr>
        <w:t>Olyan tömörítési eljárás, amely esetében a tömörített adatsorból az eredeti (tömörítés előtti) információ maradéktalanul reprodukálható.</w:t>
      </w:r>
    </w:p>
    <w:p w:rsidR="00462B8C" w:rsidRPr="009E5ADE" w:rsidRDefault="00462B8C" w:rsidP="00462B8C">
      <w:pPr>
        <w:jc w:val="both"/>
        <w:rPr>
          <w:rFonts w:eastAsia="Arial Unicode MS"/>
          <w:sz w:val="18"/>
          <w:szCs w:val="18"/>
        </w:rPr>
      </w:pPr>
      <w:r w:rsidRPr="009E5ADE">
        <w:rPr>
          <w:rFonts w:eastAsia="Arial Unicode MS"/>
          <w:sz w:val="18"/>
          <w:szCs w:val="18"/>
        </w:rPr>
        <w:t xml:space="preserve">Olyan esetekben használjuk ahol fontos az eredeti állapot visszaállítása. </w:t>
      </w:r>
    </w:p>
    <w:p w:rsidR="00462B8C" w:rsidRPr="009E5ADE" w:rsidRDefault="00462B8C" w:rsidP="00462B8C">
      <w:pPr>
        <w:jc w:val="both"/>
        <w:rPr>
          <w:rFonts w:eastAsia="Arial Unicode MS"/>
          <w:sz w:val="18"/>
          <w:szCs w:val="18"/>
        </w:rPr>
      </w:pPr>
      <w:r w:rsidRPr="009E5ADE">
        <w:rPr>
          <w:rFonts w:eastAsia="Arial Unicode MS"/>
          <w:sz w:val="18"/>
          <w:szCs w:val="18"/>
        </w:rPr>
        <w:t xml:space="preserve">Így pl. szöveges dokumentumok, programok, adatbázisok stb. Erre jó példa egy Word dokumentum tömörítése. Veszteséges tömörítés nem alkalmazható egy dokumentumra. </w:t>
      </w:r>
    </w:p>
    <w:p w:rsidR="00462B8C" w:rsidRPr="009E5ADE" w:rsidRDefault="00462B8C" w:rsidP="00462B8C">
      <w:pPr>
        <w:jc w:val="both"/>
        <w:rPr>
          <w:rFonts w:eastAsia="Arial Unicode MS"/>
          <w:sz w:val="18"/>
          <w:szCs w:val="18"/>
        </w:rPr>
      </w:pPr>
      <w:r w:rsidRPr="009E5ADE">
        <w:rPr>
          <w:rFonts w:eastAsia="Arial Unicode MS"/>
          <w:sz w:val="18"/>
          <w:szCs w:val="18"/>
        </w:rPr>
        <w:t>Egy lehetséges megoldás a veszteségmentes tömörítésre az, hogy többször, egymás után ismétlődő elemeket le lehet rövidebben is írni. Ehhez választani kell egy jelző elemet, mely majd a kitömörítés során jelzi, hogy itt ismétlődő elemek következnek.</w:t>
      </w:r>
    </w:p>
    <w:p w:rsidR="00462B8C" w:rsidRPr="009E5ADE" w:rsidRDefault="00462B8C" w:rsidP="00462B8C">
      <w:pPr>
        <w:jc w:val="both"/>
        <w:rPr>
          <w:rFonts w:eastAsia="Arial Unicode MS"/>
          <w:sz w:val="18"/>
          <w:szCs w:val="18"/>
        </w:rPr>
      </w:pPr>
    </w:p>
    <w:p w:rsidR="00462B8C" w:rsidRPr="009E5ADE" w:rsidRDefault="00462B8C" w:rsidP="00462B8C">
      <w:pPr>
        <w:jc w:val="both"/>
        <w:rPr>
          <w:rFonts w:eastAsia="Arial Unicode MS"/>
          <w:sz w:val="18"/>
          <w:szCs w:val="18"/>
        </w:rPr>
      </w:pPr>
      <w:r w:rsidRPr="009E5ADE">
        <w:rPr>
          <w:rFonts w:eastAsia="Arial Unicode MS"/>
          <w:sz w:val="18"/>
          <w:szCs w:val="18"/>
        </w:rPr>
        <w:t>Egy tömörítetlen szövegben található 10 darab szóköz egymás után, ezt a következőképp lehet rövidebben leírni:</w:t>
      </w:r>
    </w:p>
    <w:p w:rsidR="00462B8C" w:rsidRPr="009E5ADE" w:rsidRDefault="00462B8C" w:rsidP="00462B8C">
      <w:pPr>
        <w:jc w:val="both"/>
        <w:rPr>
          <w:rFonts w:eastAsia="Arial Unicode MS"/>
          <w:b/>
          <w:sz w:val="18"/>
          <w:szCs w:val="18"/>
        </w:rPr>
      </w:pPr>
      <w:r w:rsidRPr="009E5ADE">
        <w:rPr>
          <w:rFonts w:eastAsia="Arial Unicode MS"/>
          <w:b/>
          <w:sz w:val="18"/>
          <w:szCs w:val="18"/>
        </w:rPr>
        <w:t>Tömörítés előtt:</w:t>
      </w:r>
    </w:p>
    <w:p w:rsidR="00462B8C" w:rsidRPr="009E5ADE" w:rsidRDefault="00462B8C" w:rsidP="00462B8C">
      <w:pPr>
        <w:rPr>
          <w:rFonts w:eastAsia="Arial Unicode MS"/>
          <w:sz w:val="18"/>
          <w:szCs w:val="18"/>
        </w:rPr>
      </w:pPr>
      <w:r w:rsidRPr="009E5ADE">
        <w:rPr>
          <w:rFonts w:eastAsia="Arial Unicode MS"/>
          <w:sz w:val="18"/>
          <w:szCs w:val="18"/>
        </w:rPr>
        <w:t>Egyszer_volt,_hol_nem_volt_ _ _ _ _ _ _ _ _ _</w:t>
      </w:r>
      <w:r w:rsidRPr="009E5ADE">
        <w:rPr>
          <w:rFonts w:eastAsia="Arial Unicode MS"/>
          <w:sz w:val="18"/>
          <w:szCs w:val="18"/>
        </w:rPr>
        <w:tab/>
        <w:t>[Ez összesen 35 karakter]</w:t>
      </w:r>
    </w:p>
    <w:p w:rsidR="00462B8C" w:rsidRPr="009E5ADE" w:rsidRDefault="00462B8C" w:rsidP="00462B8C">
      <w:pPr>
        <w:jc w:val="both"/>
        <w:rPr>
          <w:rFonts w:eastAsia="Arial Unicode MS"/>
          <w:b/>
          <w:sz w:val="18"/>
          <w:szCs w:val="18"/>
        </w:rPr>
      </w:pPr>
      <w:r w:rsidRPr="009E5ADE">
        <w:rPr>
          <w:rFonts w:eastAsia="Arial Unicode MS"/>
          <w:b/>
          <w:sz w:val="18"/>
          <w:szCs w:val="18"/>
        </w:rPr>
        <w:t>Tömörítés után:</w:t>
      </w:r>
    </w:p>
    <w:p w:rsidR="00462B8C" w:rsidRPr="009E5ADE" w:rsidRDefault="00462B8C" w:rsidP="00462B8C">
      <w:pPr>
        <w:rPr>
          <w:rFonts w:eastAsia="Arial Unicode MS"/>
          <w:sz w:val="18"/>
          <w:szCs w:val="18"/>
        </w:rPr>
      </w:pPr>
      <w:r w:rsidRPr="009E5ADE">
        <w:rPr>
          <w:noProof/>
          <w:sz w:val="18"/>
          <w:szCs w:val="18"/>
        </w:rPr>
        <mc:AlternateContent>
          <mc:Choice Requires="wps">
            <w:drawing>
              <wp:anchor distT="0" distB="0" distL="114300" distR="114300" simplePos="0" relativeHeight="251656192" behindDoc="0" locked="0" layoutInCell="1" allowOverlap="1">
                <wp:simplePos x="0" y="0"/>
                <wp:positionH relativeFrom="column">
                  <wp:posOffset>1378585</wp:posOffset>
                </wp:positionH>
                <wp:positionV relativeFrom="paragraph">
                  <wp:posOffset>480060</wp:posOffset>
                </wp:positionV>
                <wp:extent cx="925830" cy="342900"/>
                <wp:effectExtent l="0" t="3810" r="635" b="0"/>
                <wp:wrapNone/>
                <wp:docPr id="7" name="Szövegdoboz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B8C" w:rsidRDefault="00462B8C" w:rsidP="00462B8C">
                            <w:proofErr w:type="gramStart"/>
                            <w:r>
                              <w:t>hány</w:t>
                            </w:r>
                            <w:proofErr w:type="gramEnd"/>
                            <w:r>
                              <w:t xml:space="preserve"> darab?</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Szövegdoboz 7" o:spid="_x0000_s1026" type="#_x0000_t202" style="position:absolute;margin-left:108.55pt;margin-top:37.8pt;width:72.9pt;height:27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" filled="f" stroked="f">
                <v:textbox>
                  <w:txbxContent>
                    <w:p w:rsidR="00462B8C" w:rsidRDefault="00462B8C" w:rsidP="00462B8C">
                      <w:proofErr w:type="gramStart"/>
                      <w:r>
                        <w:t>hány</w:t>
                      </w:r>
                      <w:proofErr w:type="gramEnd"/>
                      <w:r>
                        <w:t xml:space="preserve"> darab?</w:t>
                      </w:r>
                    </w:p>
                  </w:txbxContent>
                </v:textbox>
              </v:shape>
            </w:pict>
          </mc:Fallback>
        </mc:AlternateContent>
      </w:r>
      <w:r w:rsidRPr="009E5ADE">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2365375</wp:posOffset>
                </wp:positionH>
                <wp:positionV relativeFrom="paragraph">
                  <wp:posOffset>389255</wp:posOffset>
                </wp:positionV>
                <wp:extent cx="592455" cy="342900"/>
                <wp:effectExtent l="3175" t="0" r="4445" b="1270"/>
                <wp:wrapNone/>
                <wp:docPr id="6" name="Szövegdoboz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B8C" w:rsidRDefault="00462B8C" w:rsidP="00462B8C">
                            <w:proofErr w:type="gramStart"/>
                            <w:r>
                              <w:t>miből</w:t>
                            </w:r>
                            <w:proofErr w:type="gramEnd"/>
                            <w:r>
                              <w:t>?</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zövegdoboz 6" o:spid="_x0000_s1027" type="#_x0000_t202" style="position:absolute;margin-left:186.25pt;margin-top:30.65pt;width:46.65pt;height:2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" filled="f" stroked="f">
                <v:textbox>
                  <w:txbxContent>
                    <w:p w:rsidR="00462B8C" w:rsidRDefault="00462B8C" w:rsidP="00462B8C">
                      <w:proofErr w:type="gramStart"/>
                      <w:r>
                        <w:t>miből</w:t>
                      </w:r>
                      <w:proofErr w:type="gramEnd"/>
                      <w:r>
                        <w:t>?</w:t>
                      </w:r>
                    </w:p>
                  </w:txbxContent>
                </v:textbox>
              </v:shape>
            </w:pict>
          </mc:Fallback>
        </mc:AlternateContent>
      </w:r>
      <w:r w:rsidRPr="009E5ADE">
        <w:rPr>
          <w:noProof/>
          <w:sz w:val="18"/>
          <w:szCs w:val="18"/>
        </w:rPr>
        <mc:AlternateContent>
          <mc:Choice Requires="wps">
            <w:drawing>
              <wp:anchor distT="0" distB="0" distL="114300" distR="114300" simplePos="0" relativeHeight="251658240" behindDoc="0" locked="0" layoutInCell="1" allowOverlap="1">
                <wp:simplePos x="0" y="0"/>
                <wp:positionH relativeFrom="column">
                  <wp:posOffset>560705</wp:posOffset>
                </wp:positionH>
                <wp:positionV relativeFrom="paragraph">
                  <wp:posOffset>404495</wp:posOffset>
                </wp:positionV>
                <wp:extent cx="792480" cy="342900"/>
                <wp:effectExtent l="0" t="4445" r="0" b="0"/>
                <wp:wrapNone/>
                <wp:docPr id="5" name="Szövegdoboz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62B8C" w:rsidRDefault="00462B8C" w:rsidP="00462B8C">
                            <w:proofErr w:type="gramStart"/>
                            <w:r>
                              <w:t>jelző</w:t>
                            </w:r>
                            <w:proofErr w:type="gramEnd"/>
                            <w:r>
                              <w:t xml:space="preserve"> elem</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zövegdoboz 5" o:spid="_x0000_s1028" type="#_x0000_t202" style="position:absolute;margin-left:44.15pt;margin-top:31.85pt;width:62.4pt;height:2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" filled="f" stroked="f">
                <v:textbox>
                  <w:txbxContent>
                    <w:p w:rsidR="00462B8C" w:rsidRDefault="00462B8C" w:rsidP="00462B8C">
                      <w:proofErr w:type="gramStart"/>
                      <w:r>
                        <w:t>jelző</w:t>
                      </w:r>
                      <w:proofErr w:type="gramEnd"/>
                      <w:r>
                        <w:t xml:space="preserve"> elem</w:t>
                      </w:r>
                    </w:p>
                  </w:txbxContent>
                </v:textbox>
              </v:shape>
            </w:pict>
          </mc:Fallback>
        </mc:AlternateContent>
      </w:r>
      <w:r w:rsidRPr="009E5ADE">
        <w:rPr>
          <w:noProof/>
          <w:sz w:val="18"/>
          <w:szCs w:val="18"/>
        </w:rPr>
        <mc:AlternateContent>
          <mc:Choice Requires="wpg">
            <w:drawing>
              <wp:anchor distT="0" distB="0" distL="114300" distR="114300" simplePos="0" relativeHeight="251659264" behindDoc="1" locked="0" layoutInCell="1" allowOverlap="1">
                <wp:simplePos x="0" y="0"/>
                <wp:positionH relativeFrom="column">
                  <wp:posOffset>1263650</wp:posOffset>
                </wp:positionH>
                <wp:positionV relativeFrom="paragraph">
                  <wp:posOffset>189865</wp:posOffset>
                </wp:positionV>
                <wp:extent cx="1143000" cy="346710"/>
                <wp:effectExtent l="6350" t="8890" r="3175" b="6350"/>
                <wp:wrapNone/>
                <wp:docPr id="1" name="Csoportba foglalás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346710"/>
                          <a:chOff x="4110" y="14036"/>
                          <a:chExt cx="1800" cy="546"/>
                        </a:xfrm>
                      </wpg:grpSpPr>
                      <wps:wsp>
                        <wps:cNvPr id="2" name="Freeform 3"/>
                        <wps:cNvSpPr>
                          <a:spLocks/>
                        </wps:cNvSpPr>
                        <wps:spPr bwMode="auto">
                          <a:xfrm>
                            <a:off x="4110" y="14043"/>
                            <a:ext cx="727" cy="479"/>
                          </a:xfrm>
                          <a:custGeom>
                            <a:avLst/>
                            <a:gdLst>
                              <a:gd name="T0" fmla="*/ 660 w 727"/>
                              <a:gd name="T1" fmla="*/ 115 h 479"/>
                              <a:gd name="T2" fmla="*/ 630 w 727"/>
                              <a:gd name="T3" fmla="*/ 71 h 479"/>
                              <a:gd name="T4" fmla="*/ 10 w 727"/>
                              <a:gd name="T5" fmla="*/ 478 h 479"/>
                              <a:gd name="T6" fmla="*/ 6 w 727"/>
                              <a:gd name="T7" fmla="*/ 479 h 479"/>
                              <a:gd name="T8" fmla="*/ 1 w 727"/>
                              <a:gd name="T9" fmla="*/ 475 h 479"/>
                              <a:gd name="T10" fmla="*/ 0 w 727"/>
                              <a:gd name="T11" fmla="*/ 470 h 479"/>
                              <a:gd name="T12" fmla="*/ 2 w 727"/>
                              <a:gd name="T13" fmla="*/ 466 h 479"/>
                              <a:gd name="T14" fmla="*/ 622 w 727"/>
                              <a:gd name="T15" fmla="*/ 59 h 479"/>
                              <a:gd name="T16" fmla="*/ 594 w 727"/>
                              <a:gd name="T17" fmla="*/ 16 h 479"/>
                              <a:gd name="T18" fmla="*/ 727 w 727"/>
                              <a:gd name="T19" fmla="*/ 0 h 479"/>
                              <a:gd name="T20" fmla="*/ 660 w 727"/>
                              <a:gd name="T21" fmla="*/ 115 h 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27" h="479">
                                <a:moveTo>
                                  <a:pt x="660" y="115"/>
                                </a:moveTo>
                                <a:lnTo>
                                  <a:pt x="630" y="71"/>
                                </a:lnTo>
                                <a:lnTo>
                                  <a:pt x="10" y="478"/>
                                </a:lnTo>
                                <a:lnTo>
                                  <a:pt x="6" y="479"/>
                                </a:lnTo>
                                <a:lnTo>
                                  <a:pt x="1" y="475"/>
                                </a:lnTo>
                                <a:lnTo>
                                  <a:pt x="0" y="470"/>
                                </a:lnTo>
                                <a:lnTo>
                                  <a:pt x="2" y="466"/>
                                </a:lnTo>
                                <a:lnTo>
                                  <a:pt x="622" y="59"/>
                                </a:lnTo>
                                <a:lnTo>
                                  <a:pt x="594" y="16"/>
                                </a:lnTo>
                                <a:lnTo>
                                  <a:pt x="727" y="0"/>
                                </a:lnTo>
                                <a:lnTo>
                                  <a:pt x="660" y="115"/>
                                </a:lnTo>
                                <a:close/>
                              </a:path>
                            </a:pathLst>
                          </a:custGeom>
                          <a:solidFill>
                            <a:srgbClr val="000000"/>
                          </a:solidFill>
                          <a:ln>
                            <a:noFill/>
                          </a:ln>
                          <a:extLst>
                            <a:ext uri="{91240B29-F687-4F45-9708-019B960494DF}">
                              <a14:hiddenLine xmlns:a14="http://schemas.microsoft.com/office/drawing/2010/main" w="9525">
                                <a:solidFill>
                                  <a:srgbClr val="000000"/>
                                </a:solidFill>
                                <a:prstDash val="solid"/>
                                <a:round/>
                                <a:headEnd/>
                                <a:tailEnd/>
                              </a14:hiddenLine>
                            </a:ext>
                          </a:extLst>
                        </wps:spPr>
                        <wps:bodyPr rot="0" vert="horz" wrap="square" lIns="91440" tIns="45720" rIns="91440" bIns="45720" anchor="t" anchorCtr="0" upright="1">
                          <a:noAutofit/>
                        </wps:bodyPr>
                      </wps:wsp>
                      <wps:wsp>
                        <wps:cNvPr id="3" name="Freeform 4"/>
                        <wps:cNvSpPr>
                          <a:spLocks/>
                        </wps:cNvSpPr>
                        <wps:spPr bwMode="auto">
                          <a:xfrm>
                            <a:off x="4957" y="14043"/>
                            <a:ext cx="120" cy="479"/>
                          </a:xfrm>
                          <a:custGeom>
                            <a:avLst/>
                            <a:gdLst>
                              <a:gd name="T0" fmla="*/ 120 w 120"/>
                              <a:gd name="T1" fmla="*/ 119 h 479"/>
                              <a:gd name="T2" fmla="*/ 67 w 120"/>
                              <a:gd name="T3" fmla="*/ 119 h 479"/>
                              <a:gd name="T4" fmla="*/ 67 w 120"/>
                              <a:gd name="T5" fmla="*/ 472 h 479"/>
                              <a:gd name="T6" fmla="*/ 65 w 120"/>
                              <a:gd name="T7" fmla="*/ 476 h 479"/>
                              <a:gd name="T8" fmla="*/ 60 w 120"/>
                              <a:gd name="T9" fmla="*/ 479 h 479"/>
                              <a:gd name="T10" fmla="*/ 54 w 120"/>
                              <a:gd name="T11" fmla="*/ 476 h 479"/>
                              <a:gd name="T12" fmla="*/ 53 w 120"/>
                              <a:gd name="T13" fmla="*/ 472 h 479"/>
                              <a:gd name="T14" fmla="*/ 53 w 120"/>
                              <a:gd name="T15" fmla="*/ 119 h 479"/>
                              <a:gd name="T16" fmla="*/ 0 w 120"/>
                              <a:gd name="T17" fmla="*/ 119 h 479"/>
                              <a:gd name="T18" fmla="*/ 60 w 120"/>
                              <a:gd name="T19" fmla="*/ 0 h 479"/>
                              <a:gd name="T20" fmla="*/ 120 w 120"/>
                              <a:gd name="T21" fmla="*/ 119 h 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0" h="479">
                                <a:moveTo>
                                  <a:pt x="120" y="119"/>
                                </a:moveTo>
                                <a:lnTo>
                                  <a:pt x="67" y="119"/>
                                </a:lnTo>
                                <a:lnTo>
                                  <a:pt x="67" y="472"/>
                                </a:lnTo>
                                <a:lnTo>
                                  <a:pt x="65" y="476"/>
                                </a:lnTo>
                                <a:lnTo>
                                  <a:pt x="60" y="479"/>
                                </a:lnTo>
                                <a:lnTo>
                                  <a:pt x="54" y="476"/>
                                </a:lnTo>
                                <a:lnTo>
                                  <a:pt x="53" y="472"/>
                                </a:lnTo>
                                <a:lnTo>
                                  <a:pt x="53" y="119"/>
                                </a:lnTo>
                                <a:lnTo>
                                  <a:pt x="0" y="119"/>
                                </a:lnTo>
                                <a:lnTo>
                                  <a:pt x="60" y="0"/>
                                </a:lnTo>
                                <a:lnTo>
                                  <a:pt x="120" y="119"/>
                                </a:lnTo>
                                <a:close/>
                              </a:path>
                            </a:pathLst>
                          </a:custGeom>
                          <a:solidFill>
                            <a:srgbClr val="000000"/>
                          </a:solidFill>
                          <a:ln>
                            <a:noFill/>
                          </a:ln>
                          <a:extLst>
                            <a:ext uri="{91240B29-F687-4F45-9708-019B960494DF}">
                              <a14:hiddenLine xmlns:a14="http://schemas.microsoft.com/office/drawing/2010/main" w="9525">
                                <a:solidFill>
                                  <a:srgbClr val="000000"/>
                                </a:solidFill>
                                <a:prstDash val="solid"/>
                                <a:round/>
                                <a:headEnd/>
                                <a:tailEnd/>
                              </a14:hiddenLine>
                            </a:ext>
                          </a:extLst>
                        </wps:spPr>
                        <wps:bodyPr rot="0" vert="horz" wrap="square" lIns="91440" tIns="45720" rIns="91440" bIns="45720" anchor="t" anchorCtr="0" upright="1">
                          <a:noAutofit/>
                        </wps:bodyPr>
                      </wps:wsp>
                      <wps:wsp>
                        <wps:cNvPr id="4" name="Freeform 5"/>
                        <wps:cNvSpPr>
                          <a:spLocks/>
                        </wps:cNvSpPr>
                        <wps:spPr bwMode="auto">
                          <a:xfrm>
                            <a:off x="5361" y="14036"/>
                            <a:ext cx="549" cy="546"/>
                          </a:xfrm>
                          <a:custGeom>
                            <a:avLst/>
                            <a:gdLst>
                              <a:gd name="T0" fmla="*/ 127 w 549"/>
                              <a:gd name="T1" fmla="*/ 41 h 546"/>
                              <a:gd name="T2" fmla="*/ 91 w 549"/>
                              <a:gd name="T3" fmla="*/ 77 h 546"/>
                              <a:gd name="T4" fmla="*/ 546 w 549"/>
                              <a:gd name="T5" fmla="*/ 533 h 546"/>
                              <a:gd name="T6" fmla="*/ 549 w 549"/>
                              <a:gd name="T7" fmla="*/ 539 h 546"/>
                              <a:gd name="T8" fmla="*/ 546 w 549"/>
                              <a:gd name="T9" fmla="*/ 543 h 546"/>
                              <a:gd name="T10" fmla="*/ 540 w 549"/>
                              <a:gd name="T11" fmla="*/ 546 h 546"/>
                              <a:gd name="T12" fmla="*/ 535 w 549"/>
                              <a:gd name="T13" fmla="*/ 543 h 546"/>
                              <a:gd name="T14" fmla="*/ 80 w 549"/>
                              <a:gd name="T15" fmla="*/ 88 h 546"/>
                              <a:gd name="T16" fmla="*/ 43 w 549"/>
                              <a:gd name="T17" fmla="*/ 126 h 546"/>
                              <a:gd name="T18" fmla="*/ 0 w 549"/>
                              <a:gd name="T19" fmla="*/ 0 h 546"/>
                              <a:gd name="T20" fmla="*/ 127 w 549"/>
                              <a:gd name="T21" fmla="*/ 41 h 5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49" h="546">
                                <a:moveTo>
                                  <a:pt x="127" y="41"/>
                                </a:moveTo>
                                <a:lnTo>
                                  <a:pt x="91" y="77"/>
                                </a:lnTo>
                                <a:lnTo>
                                  <a:pt x="546" y="533"/>
                                </a:lnTo>
                                <a:lnTo>
                                  <a:pt x="549" y="539"/>
                                </a:lnTo>
                                <a:lnTo>
                                  <a:pt x="546" y="543"/>
                                </a:lnTo>
                                <a:lnTo>
                                  <a:pt x="540" y="546"/>
                                </a:lnTo>
                                <a:lnTo>
                                  <a:pt x="535" y="543"/>
                                </a:lnTo>
                                <a:lnTo>
                                  <a:pt x="80" y="88"/>
                                </a:lnTo>
                                <a:lnTo>
                                  <a:pt x="43" y="126"/>
                                </a:lnTo>
                                <a:lnTo>
                                  <a:pt x="0" y="0"/>
                                </a:lnTo>
                                <a:lnTo>
                                  <a:pt x="127" y="41"/>
                                </a:lnTo>
                                <a:close/>
                              </a:path>
                            </a:pathLst>
                          </a:custGeom>
                          <a:solidFill>
                            <a:srgbClr val="000000"/>
                          </a:solidFill>
                          <a:ln>
                            <a:noFill/>
                          </a:ln>
                          <a:extLst>
                            <a:ext uri="{91240B29-F687-4F45-9708-019B960494DF}">
                              <a14:hiddenLine xmlns:a14="http://schemas.microsoft.com/office/drawing/2010/main" w="9525">
                                <a:solidFill>
                                  <a:srgbClr val="000000"/>
                                </a:solidFill>
                                <a:prstDash val="solid"/>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39609" id="Csoportba foglalás 1" o:spid="_x0000_s1026" style="position:absolute;margin-left:99.5pt;margin-top:14.95pt;width:90pt;height:27.3pt;z-index:-251658240" coordorigin="4110,14036" coordsize="1800,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">
                <v:shape id="Freeform 3" o:spid="_x0000_s1027" style="position:absolute;left:4110;top:14043;width:727;height:479;visibility:visible;mso-wrap-style:square;v-text-anchor:top" coordsize="727,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h+LcMA&#10;AADaAAAADwAAAGRycy9kb3ducmV2LnhtbESPzWrDMBCE74G+g9hCb7GckIbiRg6hUGhzy9+ht421&#10;tYyllbHUxM7TR4VCj8PMfMOs1oOz4kJ9aDwrmGU5COLK64ZrBcfD+/QFRIjIGq1nUjBSgHX5MFlh&#10;of2Vd3TZx1okCIcCFZgYu0LKUBlyGDLfESfv2/cOY5J9LXWP1wR3Vs7zfCkdNpwWDHb0Zqhq9z9O&#10;wYLN+Dzwuf06L7afnb+N1p4apZ4eh80riEhD/A//tT+0gjn8Xkk3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h+LcMAAADaAAAADwAAAAAAAAAAAAAAAACYAgAAZHJzL2Rv&#10;d25yZXYueG1sUEsFBgAAAAAEAAQA9QAAAIgDAAAAAA==&#10;" path="m660,115l630,71,10,478r-4,1l1,475,,470r2,-4l622,59,594,16,727,,660,115xe" fillcolor="black" stroked="f">
                  <v:path arrowok="t" o:connecttype="custom" o:connectlocs="660,115;630,71;10,478;6,479;1,475;0,470;2,466;622,59;594,16;727,0;660,115" o:connectangles="0,0,0,0,0,0,0,0,0,0,0"/>
                </v:shape>
                <v:shape id="Freeform 4" o:spid="_x0000_s1028" style="position:absolute;left:4957;top:14043;width:120;height:479;visibility:visible;mso-wrap-style:square;v-text-anchor:top" coordsize="120,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tbyccA&#10;AADaAAAADwAAAGRycy9kb3ducmV2LnhtbESPT2vCQBTE70K/w/IKXqRumoJI6ipaUdoelKZ/oLdn&#10;9jUJZt+G7KpbP71bEHocZuY3zGQWTCOO1LnasoL7YQKCuLC65lLBx/vqbgzCeWSNjWVS8EsOZtOb&#10;3gQzbU/8RsfclyJC2GWooPK+zaR0RUUG3dC2xNH7sZ1BH2VXSt3hKcJNI9MkGUmDNceFClt6qqjY&#10;5wej4DWk6yJ8b5e7z3Y3Tzdfm5fzYqBU/zbMH0F4Cv4/fG0/awUP8Hcl3gA5v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rW8nHAAAA2gAAAA8AAAAAAAAAAAAAAAAAmAIAAGRy&#10;cy9kb3ducmV2LnhtbFBLBQYAAAAABAAEAPUAAACMAwAAAAA=&#10;" path="m120,119r-53,l67,472r-2,4l60,479r-6,-3l53,472r,-353l,119,60,r60,119xe" fillcolor="black" stroked="f">
                  <v:path arrowok="t" o:connecttype="custom" o:connectlocs="120,119;67,119;67,472;65,476;60,479;54,476;53,472;53,119;0,119;60,0;120,119" o:connectangles="0,0,0,0,0,0,0,0,0,0,0"/>
                </v:shape>
                <v:shape id="Freeform 5" o:spid="_x0000_s1029" style="position:absolute;left:5361;top:14036;width:549;height:546;visibility:visible;mso-wrap-style:square;v-text-anchor:top" coordsize="549,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yYh8IA&#10;AADaAAAADwAAAGRycy9kb3ducmV2LnhtbESPS4vCQBCE7wv+h6EFL6KTlWUJ0VFEXDAeVnyA1ybT&#10;eWCmJ2TGGP+9s7Dgsaiqr6jFqje16Kh1lWUFn9MIBHFmdcWFgsv5ZxKDcB5ZY22ZFDzJwWo5+Fhg&#10;ou2Dj9SdfCEChF2CCkrvm0RKl5Vk0E1tQxy83LYGfZBtIXWLjwA3tZxF0bc0WHFYKLGhTUnZ7XQ3&#10;Cmj/ez2MKb1qm9s0ztNuO77nSo2G/XoOwlPv3+H/9k4r+IK/K+EG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3JiHwgAAANoAAAAPAAAAAAAAAAAAAAAAAJgCAABkcnMvZG93&#10;bnJldi54bWxQSwUGAAAAAAQABAD1AAAAhwMAAAAA&#10;" path="m127,41l91,77,546,533r3,6l546,543r-6,3l535,543,80,88,43,126,,,127,41xe" fillcolor="black" stroked="f">
                  <v:path arrowok="t" o:connecttype="custom" o:connectlocs="127,41;91,77;546,533;549,539;546,543;540,546;535,543;80,88;43,126;0,0;127,41" o:connectangles="0,0,0,0,0,0,0,0,0,0,0"/>
                </v:shape>
              </v:group>
            </w:pict>
          </mc:Fallback>
        </mc:AlternateContent>
      </w:r>
      <w:r w:rsidRPr="009E5ADE">
        <w:rPr>
          <w:rFonts w:eastAsia="Arial Unicode MS"/>
          <w:sz w:val="18"/>
          <w:szCs w:val="18"/>
        </w:rPr>
        <w:t>Egyszer_volt,_hol_nem_volt$10_</w:t>
      </w:r>
      <w:r w:rsidRPr="009E5ADE">
        <w:rPr>
          <w:rFonts w:eastAsia="Arial Unicode MS"/>
          <w:sz w:val="18"/>
          <w:szCs w:val="18"/>
        </w:rPr>
        <w:tab/>
        <w:t>[Ez összesen 29 karakter]</w:t>
      </w:r>
    </w:p>
    <w:p w:rsidR="00462B8C" w:rsidRPr="009E5ADE" w:rsidRDefault="00462B8C" w:rsidP="00462B8C">
      <w:pPr>
        <w:rPr>
          <w:rFonts w:eastAsia="Arial Unicode MS"/>
          <w:sz w:val="18"/>
          <w:szCs w:val="18"/>
        </w:rPr>
      </w:pPr>
    </w:p>
    <w:p w:rsidR="00462B8C" w:rsidRPr="009E5ADE" w:rsidRDefault="00462B8C" w:rsidP="00462B8C">
      <w:pPr>
        <w:rPr>
          <w:rFonts w:eastAsia="Arial Unicode MS"/>
          <w:sz w:val="18"/>
          <w:szCs w:val="18"/>
        </w:rPr>
      </w:pPr>
    </w:p>
    <w:p w:rsidR="00462B8C" w:rsidRPr="009E5ADE" w:rsidRDefault="00462B8C" w:rsidP="00462B8C">
      <w:pPr>
        <w:rPr>
          <w:rFonts w:eastAsia="Arial Unicode MS"/>
          <w:sz w:val="18"/>
          <w:szCs w:val="18"/>
        </w:rPr>
      </w:pPr>
    </w:p>
    <w:p w:rsidR="009E5ADE" w:rsidRDefault="009E5ADE" w:rsidP="00462B8C">
      <w:pPr>
        <w:rPr>
          <w:rFonts w:eastAsia="Arial Unicode MS"/>
          <w:sz w:val="18"/>
          <w:szCs w:val="18"/>
        </w:rPr>
      </w:pPr>
    </w:p>
    <w:p w:rsidR="009E5ADE" w:rsidRDefault="009E5ADE" w:rsidP="00462B8C">
      <w:pPr>
        <w:rPr>
          <w:rFonts w:eastAsia="Arial Unicode MS"/>
          <w:sz w:val="18"/>
          <w:szCs w:val="18"/>
        </w:rPr>
      </w:pPr>
    </w:p>
    <w:p w:rsidR="00462B8C" w:rsidRPr="009E5ADE" w:rsidRDefault="00462B8C" w:rsidP="00462B8C">
      <w:pPr>
        <w:rPr>
          <w:rFonts w:eastAsia="Arial Unicode MS"/>
          <w:sz w:val="18"/>
          <w:szCs w:val="18"/>
        </w:rPr>
      </w:pPr>
      <w:r w:rsidRPr="009E5ADE">
        <w:rPr>
          <w:rFonts w:eastAsia="Arial Unicode MS"/>
          <w:sz w:val="18"/>
          <w:szCs w:val="18"/>
        </w:rPr>
        <w:t xml:space="preserve">Természetesen nem csak szöveg esetén megengedhetetlen az, hogy karakterek elvesszenek, hanem programok esetében is. Ezért programoknál szintén veszteségmentes tömörítést kell alkalmazni. </w:t>
      </w:r>
    </w:p>
    <w:p w:rsidR="000B3C57" w:rsidRPr="009E5ADE" w:rsidRDefault="00462B8C" w:rsidP="000B3C57">
      <w:pPr>
        <w:ind w:firstLine="284"/>
        <w:jc w:val="both"/>
        <w:rPr>
          <w:sz w:val="18"/>
          <w:szCs w:val="18"/>
        </w:rPr>
      </w:pPr>
      <w:r w:rsidRPr="009E5ADE">
        <w:rPr>
          <w:sz w:val="18"/>
          <w:szCs w:val="18"/>
        </w:rPr>
        <w:t>Veszteségmentes töm</w:t>
      </w:r>
      <w:r w:rsidR="000B3C57" w:rsidRPr="009E5ADE">
        <w:rPr>
          <w:sz w:val="18"/>
          <w:szCs w:val="18"/>
        </w:rPr>
        <w:t>örítés például a ZIP, ARJ, RAR</w:t>
      </w:r>
    </w:p>
    <w:p w:rsidR="000B3C57" w:rsidRPr="009E5ADE" w:rsidRDefault="000B3C57" w:rsidP="000B3C57">
      <w:pPr>
        <w:rPr>
          <w:b/>
          <w:sz w:val="18"/>
          <w:szCs w:val="18"/>
        </w:rPr>
      </w:pPr>
    </w:p>
    <w:p w:rsidR="009E5ADE" w:rsidRPr="009E5ADE" w:rsidRDefault="009E5ADE" w:rsidP="009E5ADE">
      <w:pPr>
        <w:pStyle w:val="Listaszerbekezds"/>
        <w:numPr>
          <w:ilvl w:val="0"/>
          <w:numId w:val="7"/>
        </w:numPr>
        <w:rPr>
          <w:b/>
          <w:sz w:val="18"/>
          <w:szCs w:val="18"/>
        </w:rPr>
      </w:pPr>
      <w:r w:rsidRPr="009E5ADE">
        <w:rPr>
          <w:b/>
          <w:sz w:val="18"/>
          <w:szCs w:val="18"/>
        </w:rPr>
        <w:t>Mi a veszteséges tömörítés lényege? Hol használják?</w:t>
      </w:r>
    </w:p>
    <w:p w:rsidR="009E5ADE" w:rsidRPr="009E5ADE" w:rsidRDefault="009E5ADE" w:rsidP="000B3C57">
      <w:pPr>
        <w:rPr>
          <w:b/>
          <w:sz w:val="18"/>
          <w:szCs w:val="18"/>
        </w:rPr>
      </w:pPr>
    </w:p>
    <w:p w:rsidR="00462B8C" w:rsidRPr="009E5ADE" w:rsidRDefault="00462B8C" w:rsidP="000B3C57">
      <w:pPr>
        <w:spacing w:after="160" w:line="259" w:lineRule="auto"/>
        <w:rPr>
          <w:b/>
          <w:sz w:val="18"/>
          <w:szCs w:val="18"/>
        </w:rPr>
      </w:pPr>
      <w:r w:rsidRPr="009E5ADE">
        <w:rPr>
          <w:rFonts w:eastAsia="Arial Unicode MS"/>
          <w:sz w:val="18"/>
          <w:szCs w:val="18"/>
        </w:rPr>
        <w:t>Olyan tömörítési eljárás, amely esetében a tömörített adatsorból az eredeti (tömörítés előtti) információfolyam nem feltétlenül állítható elő.</w:t>
      </w:r>
    </w:p>
    <w:p w:rsidR="00462B8C" w:rsidRPr="009E5ADE" w:rsidRDefault="00462B8C" w:rsidP="00462B8C">
      <w:pPr>
        <w:jc w:val="both"/>
        <w:rPr>
          <w:rFonts w:eastAsia="Arial Unicode MS"/>
          <w:sz w:val="18"/>
          <w:szCs w:val="18"/>
        </w:rPr>
      </w:pPr>
      <w:r w:rsidRPr="009E5ADE">
        <w:rPr>
          <w:rFonts w:eastAsia="Arial Unicode MS"/>
          <w:sz w:val="18"/>
          <w:szCs w:val="18"/>
        </w:rPr>
        <w:t>A veszteséges tömörítés a veszteségmentes eljárásokhoz képest sokkal nagyobb tömörítési arányt tesz lehetővé, de csakis olyan adatok és adatfolyamok kódolásához használható, amelyek esetében nem követelmény az eredeti adatsor pontos visszaállítása, hanem kisebb eltérések megengedhetőek (pl. zeneállományok, képek, filmek)</w:t>
      </w:r>
    </w:p>
    <w:p w:rsidR="00462B8C" w:rsidRPr="009E5ADE" w:rsidRDefault="00462B8C" w:rsidP="00462B8C">
      <w:pPr>
        <w:jc w:val="both"/>
        <w:rPr>
          <w:rFonts w:eastAsia="Arial Unicode MS"/>
          <w:sz w:val="18"/>
          <w:szCs w:val="18"/>
        </w:rPr>
      </w:pPr>
      <w:r w:rsidRPr="009E5ADE">
        <w:rPr>
          <w:rFonts w:eastAsia="Arial Unicode MS"/>
          <w:sz w:val="18"/>
          <w:szCs w:val="18"/>
        </w:rPr>
        <w:t>A veszteséges tömörítés hátterét is valamilyen matematikai algoritmus képezi.</w:t>
      </w:r>
    </w:p>
    <w:p w:rsidR="00462B8C" w:rsidRPr="009E5ADE" w:rsidRDefault="00462B8C" w:rsidP="00462B8C">
      <w:pPr>
        <w:spacing w:before="120"/>
        <w:rPr>
          <w:rFonts w:eastAsia="Arial Unicode MS"/>
          <w:b/>
          <w:sz w:val="18"/>
          <w:szCs w:val="18"/>
        </w:rPr>
      </w:pPr>
      <w:r w:rsidRPr="009E5ADE">
        <w:rPr>
          <w:rFonts w:eastAsia="Arial Unicode MS"/>
          <w:b/>
          <w:sz w:val="18"/>
          <w:szCs w:val="18"/>
        </w:rPr>
        <w:t>Képek veszteséges tömörítése</w:t>
      </w:r>
    </w:p>
    <w:p w:rsidR="00462B8C" w:rsidRPr="009E5ADE" w:rsidRDefault="00462B8C" w:rsidP="00462B8C">
      <w:pPr>
        <w:ind w:firstLine="284"/>
        <w:jc w:val="both"/>
        <w:rPr>
          <w:sz w:val="18"/>
          <w:szCs w:val="18"/>
        </w:rPr>
      </w:pPr>
      <w:r w:rsidRPr="009E5ADE">
        <w:rPr>
          <w:sz w:val="18"/>
          <w:szCs w:val="18"/>
        </w:rPr>
        <w:t>Veszteséges tömörítést használunk digitális fényképek, hangok, mozgóképek esetén, mert ezeknél nem fontos a tökéletes visszaállítás lehetősége. A kis eltéréseket a szem nem érzékeli</w:t>
      </w:r>
      <w:r w:rsidR="00176546" w:rsidRPr="009E5ADE">
        <w:rPr>
          <w:sz w:val="18"/>
          <w:szCs w:val="18"/>
        </w:rPr>
        <w:t xml:space="preserve">. </w:t>
      </w:r>
      <w:r w:rsidRPr="009E5ADE">
        <w:rPr>
          <w:sz w:val="18"/>
          <w:szCs w:val="18"/>
        </w:rPr>
        <w:t>Minél nagyobb mértékben tömörítünk egy adatot, annál rosszabb lesz annak minősége.</w:t>
      </w:r>
      <w:r w:rsidR="00176546" w:rsidRPr="009E5ADE">
        <w:rPr>
          <w:sz w:val="18"/>
          <w:szCs w:val="18"/>
        </w:rPr>
        <w:t xml:space="preserve"> A tömörítés mértéke meghatározható.</w:t>
      </w:r>
    </w:p>
    <w:p w:rsidR="00462B8C" w:rsidRPr="009E5ADE" w:rsidRDefault="00462B8C" w:rsidP="00462B8C">
      <w:pPr>
        <w:spacing w:before="120"/>
        <w:rPr>
          <w:rFonts w:eastAsia="Arial Unicode MS"/>
          <w:b/>
          <w:sz w:val="18"/>
          <w:szCs w:val="18"/>
        </w:rPr>
      </w:pPr>
      <w:r w:rsidRPr="009E5ADE">
        <w:rPr>
          <w:rFonts w:eastAsia="Arial Unicode MS"/>
          <w:b/>
          <w:sz w:val="18"/>
          <w:szCs w:val="18"/>
        </w:rPr>
        <w:t>Hanganyagok veszteséges tömörítése</w:t>
      </w:r>
    </w:p>
    <w:p w:rsidR="00462B8C" w:rsidRPr="009E5ADE" w:rsidRDefault="00462B8C" w:rsidP="00462B8C">
      <w:pPr>
        <w:jc w:val="both"/>
        <w:rPr>
          <w:rFonts w:eastAsia="Arial Unicode MS"/>
          <w:sz w:val="18"/>
          <w:szCs w:val="18"/>
        </w:rPr>
      </w:pPr>
      <w:r w:rsidRPr="009E5ADE">
        <w:rPr>
          <w:rFonts w:eastAsia="Arial Unicode MS"/>
          <w:sz w:val="18"/>
          <w:szCs w:val="18"/>
        </w:rPr>
        <w:t>Lehetőség</w:t>
      </w:r>
      <w:r w:rsidR="00176546" w:rsidRPr="009E5ADE">
        <w:rPr>
          <w:rFonts w:eastAsia="Arial Unicode MS"/>
          <w:sz w:val="18"/>
          <w:szCs w:val="18"/>
        </w:rPr>
        <w:t xml:space="preserve"> van a hanganyag tömörítésére</w:t>
      </w:r>
      <w:r w:rsidRPr="009E5ADE">
        <w:rPr>
          <w:rFonts w:eastAsia="Arial Unicode MS"/>
          <w:sz w:val="18"/>
          <w:szCs w:val="18"/>
        </w:rPr>
        <w:t xml:space="preserve">, mely során az emberi fül számára kevésbé hallható részeket – melyek a zenei élvezetet kismértékben befolyásolják – elhagyják a zenéből. Legelterjedtebb ilyen tömörítési forma az </w:t>
      </w:r>
      <w:r w:rsidRPr="009E5ADE">
        <w:rPr>
          <w:rFonts w:eastAsia="Arial Unicode MS"/>
          <w:b/>
          <w:sz w:val="18"/>
          <w:szCs w:val="18"/>
        </w:rPr>
        <w:t>MP3</w:t>
      </w:r>
      <w:r w:rsidRPr="009E5ADE">
        <w:rPr>
          <w:rFonts w:eastAsia="Arial Unicode MS"/>
          <w:sz w:val="18"/>
          <w:szCs w:val="18"/>
        </w:rPr>
        <w:t>.</w:t>
      </w:r>
    </w:p>
    <w:p w:rsidR="00462B8C" w:rsidRPr="009E5ADE" w:rsidRDefault="00176546" w:rsidP="00462B8C">
      <w:pPr>
        <w:jc w:val="both"/>
        <w:rPr>
          <w:rFonts w:eastAsia="Arial Unicode MS"/>
          <w:sz w:val="18"/>
          <w:szCs w:val="18"/>
        </w:rPr>
      </w:pPr>
      <w:r w:rsidRPr="009E5ADE">
        <w:rPr>
          <w:rFonts w:eastAsia="Arial Unicode MS"/>
          <w:sz w:val="18"/>
          <w:szCs w:val="18"/>
        </w:rPr>
        <w:t>A tömörítés mértéke itt is</w:t>
      </w:r>
      <w:r w:rsidR="00462B8C" w:rsidRPr="009E5ADE">
        <w:rPr>
          <w:rFonts w:eastAsia="Arial Unicode MS"/>
          <w:sz w:val="18"/>
          <w:szCs w:val="18"/>
        </w:rPr>
        <w:t xml:space="preserve"> </w:t>
      </w:r>
      <w:proofErr w:type="spellStart"/>
      <w:r w:rsidR="00462B8C" w:rsidRPr="009E5ADE">
        <w:rPr>
          <w:rFonts w:eastAsia="Arial Unicode MS"/>
          <w:sz w:val="18"/>
          <w:szCs w:val="18"/>
        </w:rPr>
        <w:t>meghatározhatóTömörített</w:t>
      </w:r>
      <w:proofErr w:type="spellEnd"/>
      <w:r w:rsidR="00462B8C" w:rsidRPr="009E5ADE">
        <w:rPr>
          <w:rFonts w:eastAsia="Arial Unicode MS"/>
          <w:sz w:val="18"/>
          <w:szCs w:val="18"/>
        </w:rPr>
        <w:t xml:space="preserve"> hangformátumok: MP3, WMA, OGG stb.</w:t>
      </w:r>
    </w:p>
    <w:p w:rsidR="00462B8C" w:rsidRPr="009E5ADE" w:rsidRDefault="00462B8C" w:rsidP="00462B8C">
      <w:pPr>
        <w:spacing w:before="240"/>
        <w:rPr>
          <w:rFonts w:eastAsia="Arial Unicode MS"/>
          <w:b/>
          <w:sz w:val="18"/>
          <w:szCs w:val="18"/>
        </w:rPr>
      </w:pPr>
      <w:r w:rsidRPr="009E5ADE">
        <w:rPr>
          <w:rFonts w:eastAsia="Arial Unicode MS"/>
          <w:b/>
          <w:sz w:val="18"/>
          <w:szCs w:val="18"/>
        </w:rPr>
        <w:lastRenderedPageBreak/>
        <w:t>Videóanyagok veszteséges tömörítése</w:t>
      </w:r>
    </w:p>
    <w:p w:rsidR="00462B8C" w:rsidRPr="009E5ADE" w:rsidRDefault="00462B8C" w:rsidP="000B3C57">
      <w:pPr>
        <w:ind w:firstLine="708"/>
        <w:jc w:val="both"/>
        <w:rPr>
          <w:rFonts w:eastAsia="Arial Unicode MS"/>
          <w:sz w:val="18"/>
          <w:szCs w:val="18"/>
        </w:rPr>
      </w:pPr>
      <w:r w:rsidRPr="009E5ADE">
        <w:rPr>
          <w:rFonts w:eastAsia="Arial Unicode MS"/>
          <w:sz w:val="18"/>
          <w:szCs w:val="18"/>
        </w:rPr>
        <w:t>Pl. a DVD felbontása 720x576 tömörítve, ez lehet 360x288. Ebben az esetben nem a kép széleiből „vágunk le”, hanem „összenyomjuk” a képet.</w:t>
      </w:r>
    </w:p>
    <w:p w:rsidR="00462B8C" w:rsidRPr="009E5ADE" w:rsidRDefault="000B3C57" w:rsidP="00462B8C">
      <w:pPr>
        <w:spacing w:before="120"/>
        <w:jc w:val="both"/>
        <w:rPr>
          <w:b/>
          <w:sz w:val="18"/>
          <w:szCs w:val="18"/>
        </w:rPr>
      </w:pPr>
      <w:r w:rsidRPr="009E5ADE">
        <w:rPr>
          <w:b/>
          <w:sz w:val="18"/>
          <w:szCs w:val="18"/>
        </w:rPr>
        <w:t xml:space="preserve">5. </w:t>
      </w:r>
      <w:r w:rsidR="00462B8C" w:rsidRPr="009E5ADE">
        <w:rPr>
          <w:b/>
          <w:sz w:val="18"/>
          <w:szCs w:val="18"/>
        </w:rPr>
        <w:t>Tömörítés a gyakorlatban</w:t>
      </w:r>
    </w:p>
    <w:p w:rsidR="00462B8C" w:rsidRPr="009E5ADE" w:rsidRDefault="00462B8C" w:rsidP="00462B8C">
      <w:pPr>
        <w:ind w:firstLine="284"/>
        <w:jc w:val="both"/>
        <w:rPr>
          <w:sz w:val="18"/>
          <w:szCs w:val="18"/>
        </w:rPr>
      </w:pPr>
      <w:r w:rsidRPr="009E5ADE">
        <w:rPr>
          <w:sz w:val="18"/>
          <w:szCs w:val="18"/>
        </w:rPr>
        <w:t>A Windows XP-</w:t>
      </w:r>
      <w:proofErr w:type="spellStart"/>
      <w:r w:rsidRPr="009E5ADE">
        <w:rPr>
          <w:sz w:val="18"/>
          <w:szCs w:val="18"/>
        </w:rPr>
        <w:t>ben</w:t>
      </w:r>
      <w:proofErr w:type="spellEnd"/>
      <w:r w:rsidRPr="009E5ADE">
        <w:rPr>
          <w:sz w:val="18"/>
          <w:szCs w:val="18"/>
        </w:rPr>
        <w:t xml:space="preserve"> tömörített mappát a Fájl →Új →Tömörített mappa paranccsal hozhatunk létre. Ebbe a tömörített mappába másolt fájlokat a rendszer ZIP kiterjesztéssel tömöríti, a kimásolt fájlokat pedig kicsomagolja.</w:t>
      </w:r>
    </w:p>
    <w:p w:rsidR="000B3C57" w:rsidRPr="009E5ADE" w:rsidRDefault="000B3C57" w:rsidP="00462B8C">
      <w:pPr>
        <w:spacing w:line="360" w:lineRule="auto"/>
        <w:jc w:val="both"/>
        <w:rPr>
          <w:sz w:val="18"/>
          <w:szCs w:val="18"/>
        </w:rPr>
      </w:pPr>
    </w:p>
    <w:p w:rsidR="009E5ADE" w:rsidRPr="009E5ADE" w:rsidRDefault="009E5ADE" w:rsidP="00462B8C">
      <w:pPr>
        <w:spacing w:line="360" w:lineRule="auto"/>
        <w:jc w:val="both"/>
        <w:rPr>
          <w:sz w:val="18"/>
          <w:szCs w:val="18"/>
        </w:rPr>
      </w:pPr>
    </w:p>
    <w:p w:rsidR="009E5ADE" w:rsidRPr="009E5ADE" w:rsidRDefault="009E5ADE" w:rsidP="009E5ADE">
      <w:pPr>
        <w:pStyle w:val="r"/>
        <w:numPr>
          <w:ilvl w:val="0"/>
          <w:numId w:val="7"/>
        </w:numPr>
        <w:spacing w:before="0" w:beforeAutospacing="0" w:after="0"/>
        <w:rPr>
          <w:b/>
          <w:sz w:val="18"/>
          <w:szCs w:val="18"/>
        </w:rPr>
      </w:pPr>
      <w:r w:rsidRPr="009E5ADE">
        <w:rPr>
          <w:b/>
          <w:sz w:val="18"/>
          <w:szCs w:val="18"/>
        </w:rPr>
        <w:t>Mutasson be egy általános fájltömörítő programot!</w:t>
      </w:r>
    </w:p>
    <w:p w:rsidR="009E5ADE" w:rsidRPr="009E5ADE" w:rsidRDefault="009E5ADE" w:rsidP="00462B8C">
      <w:pPr>
        <w:spacing w:line="360" w:lineRule="auto"/>
        <w:jc w:val="both"/>
        <w:rPr>
          <w:sz w:val="18"/>
          <w:szCs w:val="18"/>
        </w:rPr>
      </w:pPr>
    </w:p>
    <w:p w:rsidR="00462B8C" w:rsidRPr="009E5ADE" w:rsidRDefault="00462B8C" w:rsidP="00462B8C">
      <w:pPr>
        <w:jc w:val="both"/>
        <w:rPr>
          <w:sz w:val="18"/>
          <w:szCs w:val="18"/>
        </w:rPr>
      </w:pPr>
      <w:r w:rsidRPr="009E5ADE">
        <w:rPr>
          <w:sz w:val="18"/>
          <w:szCs w:val="18"/>
        </w:rPr>
        <w:t xml:space="preserve">A </w:t>
      </w:r>
      <w:proofErr w:type="spellStart"/>
      <w:r w:rsidRPr="009E5ADE">
        <w:rPr>
          <w:sz w:val="18"/>
          <w:szCs w:val="18"/>
        </w:rPr>
        <w:t>WinRAR</w:t>
      </w:r>
      <w:proofErr w:type="spellEnd"/>
      <w:r w:rsidRPr="009E5ADE">
        <w:rPr>
          <w:sz w:val="18"/>
          <w:szCs w:val="18"/>
        </w:rPr>
        <w:t xml:space="preserve"> két különböző formátumú archívumot képes létrehozni: RAR-t és ZIP-et. </w:t>
      </w:r>
    </w:p>
    <w:p w:rsidR="00462B8C" w:rsidRPr="009E5ADE" w:rsidRDefault="00462B8C" w:rsidP="00462B8C">
      <w:pPr>
        <w:ind w:left="284"/>
        <w:jc w:val="both"/>
        <w:rPr>
          <w:b/>
          <w:sz w:val="18"/>
          <w:szCs w:val="18"/>
        </w:rPr>
      </w:pPr>
      <w:r w:rsidRPr="009E5ADE">
        <w:rPr>
          <w:b/>
          <w:sz w:val="18"/>
          <w:szCs w:val="18"/>
        </w:rPr>
        <w:t>ZIP archívumok:</w:t>
      </w:r>
    </w:p>
    <w:p w:rsidR="00462B8C" w:rsidRPr="009E5ADE" w:rsidRDefault="00462B8C" w:rsidP="00462B8C">
      <w:pPr>
        <w:ind w:left="284"/>
        <w:jc w:val="both"/>
        <w:rPr>
          <w:sz w:val="18"/>
          <w:szCs w:val="18"/>
        </w:rPr>
      </w:pPr>
      <w:r w:rsidRPr="009E5ADE">
        <w:rPr>
          <w:sz w:val="18"/>
          <w:szCs w:val="18"/>
        </w:rPr>
        <w:t xml:space="preserve">A ZIP formátum fő előnye a népszerűsége. Például az Interneten a legtöbb archívum ZIP archívum. Egy archívumban egy ZIP fájl maximális mérete 2 GB. </w:t>
      </w:r>
    </w:p>
    <w:p w:rsidR="00462B8C" w:rsidRPr="009E5ADE" w:rsidRDefault="00462B8C" w:rsidP="00462B8C">
      <w:pPr>
        <w:ind w:left="284"/>
        <w:jc w:val="both"/>
        <w:rPr>
          <w:b/>
          <w:sz w:val="18"/>
          <w:szCs w:val="18"/>
        </w:rPr>
      </w:pPr>
      <w:r w:rsidRPr="009E5ADE">
        <w:rPr>
          <w:b/>
          <w:sz w:val="18"/>
          <w:szCs w:val="18"/>
        </w:rPr>
        <w:t>RAR archívumok</w:t>
      </w:r>
    </w:p>
    <w:p w:rsidR="00462B8C" w:rsidRPr="009E5ADE" w:rsidRDefault="00462B8C" w:rsidP="00462B8C">
      <w:pPr>
        <w:ind w:left="284"/>
        <w:jc w:val="both"/>
        <w:rPr>
          <w:sz w:val="18"/>
          <w:szCs w:val="18"/>
        </w:rPr>
      </w:pPr>
      <w:r w:rsidRPr="009E5ADE">
        <w:rPr>
          <w:sz w:val="18"/>
          <w:szCs w:val="18"/>
        </w:rPr>
        <w:t xml:space="preserve">A RAR formátum lényegesen jobb tömörítést nyújt, mint a ZIP. A RAR másik fontos tulajdonsága a többkötetes archiválás támogatása. </w:t>
      </w:r>
    </w:p>
    <w:p w:rsidR="00462B8C" w:rsidRPr="009E5ADE" w:rsidRDefault="000B3C57" w:rsidP="00462B8C">
      <w:pPr>
        <w:ind w:left="284"/>
        <w:jc w:val="both"/>
        <w:rPr>
          <w:sz w:val="18"/>
          <w:szCs w:val="18"/>
        </w:rPr>
      </w:pPr>
      <w:proofErr w:type="gramStart"/>
      <w:r w:rsidRPr="009E5ADE">
        <w:rPr>
          <w:sz w:val="18"/>
          <w:szCs w:val="18"/>
        </w:rPr>
        <w:t>fontos</w:t>
      </w:r>
      <w:proofErr w:type="gramEnd"/>
      <w:r w:rsidRPr="009E5ADE">
        <w:rPr>
          <w:sz w:val="18"/>
          <w:szCs w:val="18"/>
        </w:rPr>
        <w:t xml:space="preserve"> tulajdonságok, melyek nincsenek a ZIP-</w:t>
      </w:r>
      <w:proofErr w:type="spellStart"/>
      <w:r w:rsidRPr="009E5ADE">
        <w:rPr>
          <w:sz w:val="18"/>
          <w:szCs w:val="18"/>
        </w:rPr>
        <w:t>ben</w:t>
      </w:r>
      <w:proofErr w:type="spellEnd"/>
      <w:r w:rsidRPr="009E5ADE">
        <w:rPr>
          <w:sz w:val="18"/>
          <w:szCs w:val="18"/>
        </w:rPr>
        <w:t xml:space="preserve">, de a RAR archívumban vannak: </w:t>
      </w:r>
    </w:p>
    <w:p w:rsidR="00462B8C" w:rsidRPr="009E5ADE" w:rsidRDefault="00462B8C" w:rsidP="00462B8C">
      <w:pPr>
        <w:numPr>
          <w:ilvl w:val="0"/>
          <w:numId w:val="1"/>
        </w:numPr>
        <w:ind w:left="1276"/>
        <w:jc w:val="both"/>
        <w:rPr>
          <w:sz w:val="18"/>
          <w:szCs w:val="18"/>
        </w:rPr>
      </w:pPr>
      <w:r w:rsidRPr="009E5ADE">
        <w:rPr>
          <w:sz w:val="18"/>
          <w:szCs w:val="18"/>
        </w:rPr>
        <w:t xml:space="preserve">a helyreállítási bejegyzés (ami lehetővé teszi a sérült adatok fizikai helyreállítását,) </w:t>
      </w:r>
    </w:p>
    <w:p w:rsidR="00462B8C" w:rsidRPr="009E5ADE" w:rsidRDefault="00462B8C" w:rsidP="00462B8C">
      <w:pPr>
        <w:numPr>
          <w:ilvl w:val="0"/>
          <w:numId w:val="1"/>
        </w:numPr>
        <w:ind w:left="1276"/>
        <w:jc w:val="both"/>
        <w:rPr>
          <w:sz w:val="18"/>
          <w:szCs w:val="18"/>
        </w:rPr>
      </w:pPr>
      <w:r w:rsidRPr="009E5ADE">
        <w:rPr>
          <w:sz w:val="18"/>
          <w:szCs w:val="18"/>
        </w:rPr>
        <w:t xml:space="preserve">a fontos archívumok lezárása (az eseti módosulás megelőzése céljából.) </w:t>
      </w:r>
    </w:p>
    <w:p w:rsidR="00462B8C" w:rsidRPr="009E5ADE" w:rsidRDefault="00462B8C" w:rsidP="00462B8C">
      <w:pPr>
        <w:ind w:left="284"/>
        <w:jc w:val="both"/>
        <w:rPr>
          <w:sz w:val="18"/>
          <w:szCs w:val="18"/>
        </w:rPr>
      </w:pPr>
      <w:r w:rsidRPr="009E5ADE">
        <w:rPr>
          <w:sz w:val="18"/>
          <w:szCs w:val="18"/>
        </w:rPr>
        <w:t xml:space="preserve">A RAR formátum gyakorlatilag korlátlan méretű fájlokat tud kezelni. </w:t>
      </w:r>
    </w:p>
    <w:p w:rsidR="000B3C57" w:rsidRPr="009E5ADE" w:rsidRDefault="000B3C57" w:rsidP="00462B8C">
      <w:pPr>
        <w:ind w:left="284"/>
        <w:jc w:val="both"/>
        <w:rPr>
          <w:sz w:val="18"/>
          <w:szCs w:val="18"/>
        </w:rPr>
      </w:pPr>
    </w:p>
    <w:p w:rsidR="00462B8C" w:rsidRPr="009E5ADE" w:rsidRDefault="00462B8C" w:rsidP="00462B8C">
      <w:pPr>
        <w:jc w:val="both"/>
        <w:rPr>
          <w:sz w:val="18"/>
          <w:szCs w:val="18"/>
        </w:rPr>
      </w:pPr>
      <w:r w:rsidRPr="009E5ADE">
        <w:rPr>
          <w:b/>
          <w:sz w:val="18"/>
          <w:szCs w:val="18"/>
        </w:rPr>
        <w:t xml:space="preserve">- Önkitömörítő archívum </w:t>
      </w:r>
      <w:r w:rsidRPr="009E5ADE">
        <w:rPr>
          <w:sz w:val="18"/>
          <w:szCs w:val="18"/>
        </w:rPr>
        <w:t>(nem csak a tömörített fájlt tartalmazza, hanem a kicsomagolóprogramot is)</w:t>
      </w:r>
    </w:p>
    <w:p w:rsidR="000B3C57" w:rsidRPr="009E5ADE" w:rsidRDefault="00462B8C" w:rsidP="000B3C57">
      <w:pPr>
        <w:pStyle w:val="Listaszerbekezds"/>
        <w:numPr>
          <w:ilvl w:val="0"/>
          <w:numId w:val="4"/>
        </w:numPr>
        <w:jc w:val="both"/>
        <w:rPr>
          <w:sz w:val="18"/>
          <w:szCs w:val="18"/>
        </w:rPr>
      </w:pPr>
      <w:r w:rsidRPr="009E5ADE">
        <w:rPr>
          <w:sz w:val="18"/>
          <w:szCs w:val="18"/>
        </w:rPr>
        <w:t>Az SFX (</w:t>
      </w:r>
      <w:proofErr w:type="spellStart"/>
      <w:r w:rsidRPr="009E5ADE">
        <w:rPr>
          <w:sz w:val="18"/>
          <w:szCs w:val="18"/>
        </w:rPr>
        <w:t>SelF-eXtracting</w:t>
      </w:r>
      <w:proofErr w:type="spellEnd"/>
      <w:r w:rsidRPr="009E5ADE">
        <w:rPr>
          <w:sz w:val="18"/>
          <w:szCs w:val="18"/>
        </w:rPr>
        <w:t xml:space="preserve">) </w:t>
      </w:r>
    </w:p>
    <w:p w:rsidR="00462B8C" w:rsidRPr="009E5ADE" w:rsidRDefault="00462B8C" w:rsidP="000B3C57">
      <w:pPr>
        <w:pStyle w:val="Listaszerbekezds"/>
        <w:numPr>
          <w:ilvl w:val="0"/>
          <w:numId w:val="4"/>
        </w:numPr>
        <w:jc w:val="both"/>
        <w:rPr>
          <w:sz w:val="18"/>
          <w:szCs w:val="18"/>
        </w:rPr>
      </w:pPr>
      <w:r w:rsidRPr="009E5ADE">
        <w:rPr>
          <w:sz w:val="18"/>
          <w:szCs w:val="18"/>
        </w:rPr>
        <w:t xml:space="preserve">Az önkitömörítő archívumok mérete kicsit nagyobb, mint a </w:t>
      </w:r>
      <w:proofErr w:type="spellStart"/>
      <w:r w:rsidRPr="009E5ADE">
        <w:rPr>
          <w:sz w:val="18"/>
          <w:szCs w:val="18"/>
        </w:rPr>
        <w:t>zip</w:t>
      </w:r>
      <w:proofErr w:type="spellEnd"/>
      <w:r w:rsidRPr="009E5ADE">
        <w:rPr>
          <w:sz w:val="18"/>
          <w:szCs w:val="18"/>
        </w:rPr>
        <w:t xml:space="preserve"> vagy </w:t>
      </w:r>
      <w:proofErr w:type="spellStart"/>
      <w:r w:rsidRPr="009E5ADE">
        <w:rPr>
          <w:sz w:val="18"/>
          <w:szCs w:val="18"/>
        </w:rPr>
        <w:t>rar</w:t>
      </w:r>
      <w:proofErr w:type="spellEnd"/>
      <w:r w:rsidRPr="009E5ADE">
        <w:rPr>
          <w:sz w:val="18"/>
          <w:szCs w:val="18"/>
        </w:rPr>
        <w:t xml:space="preserve"> </w:t>
      </w:r>
      <w:proofErr w:type="spellStart"/>
      <w:r w:rsidRPr="009E5ADE">
        <w:rPr>
          <w:sz w:val="18"/>
          <w:szCs w:val="18"/>
        </w:rPr>
        <w:t>archivumok</w:t>
      </w:r>
      <w:proofErr w:type="spellEnd"/>
      <w:r w:rsidRPr="009E5ADE">
        <w:rPr>
          <w:sz w:val="18"/>
          <w:szCs w:val="18"/>
        </w:rPr>
        <w:t xml:space="preserve"> mérete.</w:t>
      </w:r>
    </w:p>
    <w:p w:rsidR="00462B8C" w:rsidRPr="009E5ADE" w:rsidRDefault="00462B8C" w:rsidP="00462B8C">
      <w:pPr>
        <w:pStyle w:val="Cmsor1"/>
        <w:jc w:val="both"/>
        <w:rPr>
          <w:sz w:val="18"/>
          <w:szCs w:val="18"/>
        </w:rPr>
      </w:pPr>
      <w:r w:rsidRPr="009E5ADE">
        <w:rPr>
          <w:sz w:val="18"/>
          <w:szCs w:val="18"/>
        </w:rPr>
        <w:t>- Fájlmenedzser programok</w:t>
      </w:r>
    </w:p>
    <w:p w:rsidR="00462B8C" w:rsidRDefault="00462B8C" w:rsidP="00462B8C">
      <w:pPr>
        <w:jc w:val="both"/>
        <w:rPr>
          <w:sz w:val="18"/>
          <w:szCs w:val="18"/>
        </w:rPr>
      </w:pPr>
      <w:r w:rsidRPr="009E5ADE">
        <w:rPr>
          <w:sz w:val="18"/>
          <w:szCs w:val="18"/>
        </w:rPr>
        <w:t xml:space="preserve">A fájlmenedzser programok, mint a Norton </w:t>
      </w:r>
      <w:proofErr w:type="spellStart"/>
      <w:r w:rsidRPr="009E5ADE">
        <w:rPr>
          <w:sz w:val="18"/>
          <w:szCs w:val="18"/>
        </w:rPr>
        <w:t>Commander</w:t>
      </w:r>
      <w:proofErr w:type="spellEnd"/>
      <w:r w:rsidRPr="009E5ADE">
        <w:rPr>
          <w:sz w:val="18"/>
          <w:szCs w:val="18"/>
        </w:rPr>
        <w:t xml:space="preserve"> és a Windows </w:t>
      </w:r>
      <w:proofErr w:type="spellStart"/>
      <w:r w:rsidRPr="009E5ADE">
        <w:rPr>
          <w:sz w:val="18"/>
          <w:szCs w:val="18"/>
        </w:rPr>
        <w:t>Commander</w:t>
      </w:r>
      <w:proofErr w:type="spellEnd"/>
      <w:r w:rsidRPr="009E5ADE">
        <w:rPr>
          <w:sz w:val="18"/>
          <w:szCs w:val="18"/>
        </w:rPr>
        <w:t xml:space="preserve"> képesek adattömörítésre, </w:t>
      </w:r>
      <w:r w:rsidR="00BA1354" w:rsidRPr="009E5ADE">
        <w:rPr>
          <w:sz w:val="18"/>
          <w:szCs w:val="18"/>
        </w:rPr>
        <w:t>kibontásra,</w:t>
      </w:r>
      <w:r w:rsidRPr="009E5ADE">
        <w:rPr>
          <w:sz w:val="18"/>
          <w:szCs w:val="18"/>
        </w:rPr>
        <w:t xml:space="preserve"> sőt a tömörített állományok tartalmát közvetlenül meg tudják jeleníteni.</w:t>
      </w:r>
    </w:p>
    <w:p w:rsidR="009E5ADE" w:rsidRPr="009E5ADE" w:rsidRDefault="009E5ADE" w:rsidP="00462B8C">
      <w:pPr>
        <w:jc w:val="both"/>
        <w:rPr>
          <w:sz w:val="18"/>
          <w:szCs w:val="18"/>
        </w:rPr>
      </w:pPr>
      <w:bookmarkStart w:id="0" w:name="_GoBack"/>
      <w:bookmarkEnd w:id="0"/>
    </w:p>
    <w:p w:rsidR="00462B8C" w:rsidRPr="009E5ADE" w:rsidRDefault="00462B8C" w:rsidP="00462B8C">
      <w:pPr>
        <w:jc w:val="both"/>
        <w:rPr>
          <w:sz w:val="18"/>
          <w:szCs w:val="18"/>
        </w:rPr>
      </w:pPr>
    </w:p>
    <w:p w:rsidR="00161C00" w:rsidRPr="009E5ADE" w:rsidRDefault="009E5ADE" w:rsidP="009E5ADE">
      <w:pPr>
        <w:pStyle w:val="r"/>
        <w:numPr>
          <w:ilvl w:val="0"/>
          <w:numId w:val="7"/>
        </w:numPr>
        <w:spacing w:before="0" w:beforeAutospacing="0" w:after="0" w:line="360" w:lineRule="auto"/>
        <w:rPr>
          <w:sz w:val="18"/>
          <w:szCs w:val="18"/>
        </w:rPr>
      </w:pPr>
      <w:r w:rsidRPr="009E5ADE">
        <w:rPr>
          <w:b/>
          <w:sz w:val="18"/>
          <w:szCs w:val="18"/>
        </w:rPr>
        <w:t xml:space="preserve">Gyakorlati feladat: </w:t>
      </w:r>
      <w:r w:rsidRPr="009E5ADE">
        <w:rPr>
          <w:sz w:val="18"/>
          <w:szCs w:val="18"/>
        </w:rPr>
        <w:tab/>
        <w:t>Tömörítse az asztalon elhelyezett „Próba” nevű mappát!</w:t>
      </w:r>
    </w:p>
    <w:sectPr w:rsidR="00161C00" w:rsidRPr="009E5ADE" w:rsidSect="00462B8C">
      <w:footerReference w:type="default" r:id="rId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03F" w:rsidRDefault="008B103F" w:rsidP="00583DAE">
      <w:r>
        <w:separator/>
      </w:r>
    </w:p>
  </w:endnote>
  <w:endnote w:type="continuationSeparator" w:id="0">
    <w:p w:rsidR="008B103F" w:rsidRDefault="008B103F" w:rsidP="0058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68173"/>
      <w:docPartObj>
        <w:docPartGallery w:val="Page Numbers (Bottom of Page)"/>
        <w:docPartUnique/>
      </w:docPartObj>
    </w:sdtPr>
    <w:sdtEndPr/>
    <w:sdtContent>
      <w:p w:rsidR="00583DAE" w:rsidRDefault="00583DAE">
        <w:pPr>
          <w:pStyle w:val="llb"/>
          <w:jc w:val="center"/>
        </w:pPr>
        <w:r>
          <w:fldChar w:fldCharType="begin"/>
        </w:r>
        <w:r>
          <w:instrText>PAGE   \* MERGEFORMAT</w:instrText>
        </w:r>
        <w:r>
          <w:fldChar w:fldCharType="separate"/>
        </w:r>
        <w:r w:rsidR="009E5ADE">
          <w:rPr>
            <w:noProof/>
          </w:rPr>
          <w:t>2</w:t>
        </w:r>
        <w:r>
          <w:fldChar w:fldCharType="end"/>
        </w:r>
      </w:p>
    </w:sdtContent>
  </w:sdt>
  <w:p w:rsidR="00583DAE" w:rsidRDefault="00583DAE">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03F" w:rsidRDefault="008B103F" w:rsidP="00583DAE">
      <w:r>
        <w:separator/>
      </w:r>
    </w:p>
  </w:footnote>
  <w:footnote w:type="continuationSeparator" w:id="0">
    <w:p w:rsidR="008B103F" w:rsidRDefault="008B103F" w:rsidP="00583D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DAC26AD"/>
    <w:multiLevelType w:val="hybridMultilevel"/>
    <w:tmpl w:val="EC1EF8F8"/>
    <w:lvl w:ilvl="0" w:tplc="040E0001">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 w15:restartNumberingAfterBreak="0">
    <w:nsid w:val="1EF42AF8"/>
    <w:multiLevelType w:val="hybridMultilevel"/>
    <w:tmpl w:val="330A8918"/>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3" w15:restartNumberingAfterBreak="0">
    <w:nsid w:val="45021F45"/>
    <w:multiLevelType w:val="hybridMultilevel"/>
    <w:tmpl w:val="C37843F6"/>
    <w:lvl w:ilvl="0" w:tplc="040E000F">
      <w:start w:val="1"/>
      <w:numFmt w:val="decimal"/>
      <w:lvlText w:val="%1."/>
      <w:lvlJc w:val="left"/>
      <w:pPr>
        <w:ind w:left="1320" w:hanging="360"/>
      </w:pPr>
    </w:lvl>
    <w:lvl w:ilvl="1" w:tplc="040E0019" w:tentative="1">
      <w:start w:val="1"/>
      <w:numFmt w:val="lowerLetter"/>
      <w:lvlText w:val="%2."/>
      <w:lvlJc w:val="left"/>
      <w:pPr>
        <w:ind w:left="2040" w:hanging="360"/>
      </w:pPr>
    </w:lvl>
    <w:lvl w:ilvl="2" w:tplc="040E001B" w:tentative="1">
      <w:start w:val="1"/>
      <w:numFmt w:val="lowerRoman"/>
      <w:lvlText w:val="%3."/>
      <w:lvlJc w:val="right"/>
      <w:pPr>
        <w:ind w:left="2760" w:hanging="180"/>
      </w:pPr>
    </w:lvl>
    <w:lvl w:ilvl="3" w:tplc="040E000F" w:tentative="1">
      <w:start w:val="1"/>
      <w:numFmt w:val="decimal"/>
      <w:lvlText w:val="%4."/>
      <w:lvlJc w:val="left"/>
      <w:pPr>
        <w:ind w:left="3480" w:hanging="360"/>
      </w:pPr>
    </w:lvl>
    <w:lvl w:ilvl="4" w:tplc="040E0019" w:tentative="1">
      <w:start w:val="1"/>
      <w:numFmt w:val="lowerLetter"/>
      <w:lvlText w:val="%5."/>
      <w:lvlJc w:val="left"/>
      <w:pPr>
        <w:ind w:left="4200" w:hanging="360"/>
      </w:pPr>
    </w:lvl>
    <w:lvl w:ilvl="5" w:tplc="040E001B" w:tentative="1">
      <w:start w:val="1"/>
      <w:numFmt w:val="lowerRoman"/>
      <w:lvlText w:val="%6."/>
      <w:lvlJc w:val="right"/>
      <w:pPr>
        <w:ind w:left="4920" w:hanging="180"/>
      </w:pPr>
    </w:lvl>
    <w:lvl w:ilvl="6" w:tplc="040E000F" w:tentative="1">
      <w:start w:val="1"/>
      <w:numFmt w:val="decimal"/>
      <w:lvlText w:val="%7."/>
      <w:lvlJc w:val="left"/>
      <w:pPr>
        <w:ind w:left="5640" w:hanging="360"/>
      </w:pPr>
    </w:lvl>
    <w:lvl w:ilvl="7" w:tplc="040E0019" w:tentative="1">
      <w:start w:val="1"/>
      <w:numFmt w:val="lowerLetter"/>
      <w:lvlText w:val="%8."/>
      <w:lvlJc w:val="left"/>
      <w:pPr>
        <w:ind w:left="6360" w:hanging="360"/>
      </w:pPr>
    </w:lvl>
    <w:lvl w:ilvl="8" w:tplc="040E001B" w:tentative="1">
      <w:start w:val="1"/>
      <w:numFmt w:val="lowerRoman"/>
      <w:lvlText w:val="%9."/>
      <w:lvlJc w:val="right"/>
      <w:pPr>
        <w:ind w:left="7080" w:hanging="180"/>
      </w:pPr>
    </w:lvl>
  </w:abstractNum>
  <w:abstractNum w:abstractNumId="4" w15:restartNumberingAfterBreak="0">
    <w:nsid w:val="48BC1657"/>
    <w:multiLevelType w:val="hybridMultilevel"/>
    <w:tmpl w:val="622A5154"/>
    <w:lvl w:ilvl="0" w:tplc="040E000F">
      <w:start w:val="1"/>
      <w:numFmt w:val="decimal"/>
      <w:lvlText w:val="%1."/>
      <w:lvlJc w:val="left"/>
      <w:pPr>
        <w:ind w:left="1571" w:hanging="360"/>
      </w:pPr>
    </w:lvl>
    <w:lvl w:ilvl="1" w:tplc="040E0019" w:tentative="1">
      <w:start w:val="1"/>
      <w:numFmt w:val="lowerLetter"/>
      <w:lvlText w:val="%2."/>
      <w:lvlJc w:val="left"/>
      <w:pPr>
        <w:ind w:left="2291" w:hanging="360"/>
      </w:pPr>
    </w:lvl>
    <w:lvl w:ilvl="2" w:tplc="040E001B" w:tentative="1">
      <w:start w:val="1"/>
      <w:numFmt w:val="lowerRoman"/>
      <w:lvlText w:val="%3."/>
      <w:lvlJc w:val="right"/>
      <w:pPr>
        <w:ind w:left="3011" w:hanging="180"/>
      </w:pPr>
    </w:lvl>
    <w:lvl w:ilvl="3" w:tplc="040E000F" w:tentative="1">
      <w:start w:val="1"/>
      <w:numFmt w:val="decimal"/>
      <w:lvlText w:val="%4."/>
      <w:lvlJc w:val="left"/>
      <w:pPr>
        <w:ind w:left="3731" w:hanging="360"/>
      </w:pPr>
    </w:lvl>
    <w:lvl w:ilvl="4" w:tplc="040E0019" w:tentative="1">
      <w:start w:val="1"/>
      <w:numFmt w:val="lowerLetter"/>
      <w:lvlText w:val="%5."/>
      <w:lvlJc w:val="left"/>
      <w:pPr>
        <w:ind w:left="4451" w:hanging="360"/>
      </w:pPr>
    </w:lvl>
    <w:lvl w:ilvl="5" w:tplc="040E001B" w:tentative="1">
      <w:start w:val="1"/>
      <w:numFmt w:val="lowerRoman"/>
      <w:lvlText w:val="%6."/>
      <w:lvlJc w:val="right"/>
      <w:pPr>
        <w:ind w:left="5171" w:hanging="180"/>
      </w:pPr>
    </w:lvl>
    <w:lvl w:ilvl="6" w:tplc="040E000F" w:tentative="1">
      <w:start w:val="1"/>
      <w:numFmt w:val="decimal"/>
      <w:lvlText w:val="%7."/>
      <w:lvlJc w:val="left"/>
      <w:pPr>
        <w:ind w:left="5891" w:hanging="360"/>
      </w:pPr>
    </w:lvl>
    <w:lvl w:ilvl="7" w:tplc="040E0019" w:tentative="1">
      <w:start w:val="1"/>
      <w:numFmt w:val="lowerLetter"/>
      <w:lvlText w:val="%8."/>
      <w:lvlJc w:val="left"/>
      <w:pPr>
        <w:ind w:left="6611" w:hanging="360"/>
      </w:pPr>
    </w:lvl>
    <w:lvl w:ilvl="8" w:tplc="040E001B" w:tentative="1">
      <w:start w:val="1"/>
      <w:numFmt w:val="lowerRoman"/>
      <w:lvlText w:val="%9."/>
      <w:lvlJc w:val="right"/>
      <w:pPr>
        <w:ind w:left="7331" w:hanging="180"/>
      </w:pPr>
    </w:lvl>
  </w:abstractNum>
  <w:abstractNum w:abstractNumId="5" w15:restartNumberingAfterBreak="0">
    <w:nsid w:val="63B0183F"/>
    <w:multiLevelType w:val="hybridMultilevel"/>
    <w:tmpl w:val="7F7EAA0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4BE1A66"/>
    <w:multiLevelType w:val="hybridMultilevel"/>
    <w:tmpl w:val="DB98EFFC"/>
    <w:lvl w:ilvl="0" w:tplc="040E0001">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hanging="360"/>
        </w:pPr>
        <w:rPr>
          <w:rFonts w:ascii="Symbol" w:hAnsi="Symbol" w:hint="default"/>
        </w:rPr>
      </w:lvl>
    </w:lvlOverride>
  </w:num>
  <w:num w:numId="2">
    <w:abstractNumId w:val="1"/>
  </w:num>
  <w:num w:numId="3">
    <w:abstractNumId w:val="6"/>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B8C"/>
    <w:rsid w:val="00087A3C"/>
    <w:rsid w:val="000B3C57"/>
    <w:rsid w:val="00161C00"/>
    <w:rsid w:val="00176546"/>
    <w:rsid w:val="00462B8C"/>
    <w:rsid w:val="00583DAE"/>
    <w:rsid w:val="008B103F"/>
    <w:rsid w:val="009E5ADE"/>
    <w:rsid w:val="00BA135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968C"/>
  <w15:chartTrackingRefBased/>
  <w15:docId w15:val="{EBE2C85D-54E7-4CFC-AEF5-681803C29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62B8C"/>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462B8C"/>
    <w:pPr>
      <w:keepNext/>
      <w:outlineLvl w:val="0"/>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462B8C"/>
    <w:rPr>
      <w:rFonts w:ascii="Times New Roman" w:eastAsia="Times New Roman" w:hAnsi="Times New Roman" w:cs="Times New Roman"/>
      <w:b/>
      <w:sz w:val="20"/>
      <w:szCs w:val="20"/>
      <w:lang w:eastAsia="hu-HU"/>
    </w:rPr>
  </w:style>
  <w:style w:type="paragraph" w:customStyle="1" w:styleId="feladatszm">
    <w:name w:val="feladatszm"/>
    <w:basedOn w:val="Norml"/>
    <w:rsid w:val="00462B8C"/>
    <w:pPr>
      <w:spacing w:before="100" w:beforeAutospacing="1" w:after="100" w:afterAutospacing="1"/>
    </w:pPr>
  </w:style>
  <w:style w:type="paragraph" w:customStyle="1" w:styleId="r">
    <w:name w:val="r"/>
    <w:basedOn w:val="Norml"/>
    <w:rsid w:val="00462B8C"/>
    <w:pPr>
      <w:spacing w:before="100" w:beforeAutospacing="1" w:after="30"/>
      <w:ind w:left="600"/>
    </w:pPr>
  </w:style>
  <w:style w:type="paragraph" w:styleId="Listaszerbekezds">
    <w:name w:val="List Paragraph"/>
    <w:basedOn w:val="Norml"/>
    <w:uiPriority w:val="34"/>
    <w:qFormat/>
    <w:rsid w:val="000B3C57"/>
    <w:pPr>
      <w:ind w:left="720"/>
      <w:contextualSpacing/>
    </w:pPr>
  </w:style>
  <w:style w:type="paragraph" w:styleId="lfej">
    <w:name w:val="header"/>
    <w:basedOn w:val="Norml"/>
    <w:link w:val="lfejChar"/>
    <w:uiPriority w:val="99"/>
    <w:unhideWhenUsed/>
    <w:rsid w:val="00583DAE"/>
    <w:pPr>
      <w:tabs>
        <w:tab w:val="center" w:pos="4536"/>
        <w:tab w:val="right" w:pos="9072"/>
      </w:tabs>
    </w:pPr>
  </w:style>
  <w:style w:type="character" w:customStyle="1" w:styleId="lfejChar">
    <w:name w:val="Élőfej Char"/>
    <w:basedOn w:val="Bekezdsalapbettpusa"/>
    <w:link w:val="lfej"/>
    <w:uiPriority w:val="99"/>
    <w:rsid w:val="00583DAE"/>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583DAE"/>
    <w:pPr>
      <w:tabs>
        <w:tab w:val="center" w:pos="4536"/>
        <w:tab w:val="right" w:pos="9072"/>
      </w:tabs>
    </w:pPr>
  </w:style>
  <w:style w:type="character" w:customStyle="1" w:styleId="llbChar">
    <w:name w:val="Élőláb Char"/>
    <w:basedOn w:val="Bekezdsalapbettpusa"/>
    <w:link w:val="llb"/>
    <w:uiPriority w:val="99"/>
    <w:rsid w:val="00583DAE"/>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583DAE"/>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83DAE"/>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00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754</Words>
  <Characters>5207</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Tünde Bocskor</dc:creator>
  <cp:keywords/>
  <dc:description/>
  <cp:lastModifiedBy>csaba Lakatos</cp:lastModifiedBy>
  <cp:revision>3</cp:revision>
  <cp:lastPrinted>2018-06-12T18:42:00Z</cp:lastPrinted>
  <dcterms:created xsi:type="dcterms:W3CDTF">2018-05-30T16:02:00Z</dcterms:created>
  <dcterms:modified xsi:type="dcterms:W3CDTF">2019-02-08T18:01:00Z</dcterms:modified>
</cp:coreProperties>
</file>