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1C7" w:rsidRDefault="00F261C7" w:rsidP="00F261C7">
      <w:pPr>
        <w:pStyle w:val="Cmsor1"/>
      </w:pPr>
      <w:r w:rsidRPr="00566C62">
        <w:t xml:space="preserve">Adatbázis szemléletű modellek (megközelítések, </w:t>
      </w:r>
      <w:proofErr w:type="spellStart"/>
      <w:r w:rsidRPr="00566C62">
        <w:t>approach</w:t>
      </w:r>
      <w:proofErr w:type="spellEnd"/>
      <w:r w:rsidRPr="00566C62">
        <w:t>)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  <w:rPr>
          <w:b/>
        </w:rPr>
      </w:pPr>
      <w:r w:rsidRPr="00F261C7">
        <w:rPr>
          <w:b/>
        </w:rPr>
        <w:t>4. Az adatbázis szemléletű információfeldolgozás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>Egyfelől a tárolókapacitások robbanásszerű növekedése, másfelől a felhasználói körnek a rendszertámogatások által lehetővé tett bővülése indokolta az új információ-feldolgozási forma megjelenését az 1960-as években. E szemlélet lényege, hogy a rendelkezésre álló adatokból indu</w:t>
      </w:r>
      <w:r w:rsidRPr="00F261C7">
        <w:softHyphen/>
        <w:t xml:space="preserve">lunk ki, az összes adatot és a közöttük fennálló összes kapcsolatot egy integrált adatbázisba gyűjtjük, és valamennyi felhasználó valamennyi kérdéséhez ezt az adatbázist (vagy ennek egy részét) használhatja. 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ab/>
        <w:t>A felhasználók nagy részének nincs szüksége a teljes adatbázisra, sokszor egy-egy felhasználónak nincs is joga az adatbázisban mindenhez hozzáférni. Egy-egy felhasználói nézet (</w:t>
      </w:r>
      <w:proofErr w:type="spellStart"/>
      <w:r w:rsidRPr="00F261C7">
        <w:t>view</w:t>
      </w:r>
      <w:proofErr w:type="spellEnd"/>
      <w:r w:rsidRPr="00F261C7">
        <w:t xml:space="preserve">) tehát csak az adatbázis egy részét láthatja. Ezen belül is szabályozandó, hogy a látott adatokkal mit tehet (más egy adatot megnézni, vagy pl. megváltoztatni). 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ab/>
        <w:t>Szükséges tehát, hogy legyen valaki, aki a felhasználókénál na</w:t>
      </w:r>
      <w:r w:rsidRPr="00F261C7">
        <w:softHyphen/>
        <w:t xml:space="preserve">gyobb hatáskörrel rendelkezve, ezeket a jogokat </w:t>
      </w:r>
      <w:proofErr w:type="gramStart"/>
      <w:r w:rsidRPr="00F261C7">
        <w:t>kiossza</w:t>
      </w:r>
      <w:proofErr w:type="gramEnd"/>
      <w:r w:rsidRPr="00F261C7">
        <w:t xml:space="preserve"> és a munkát fel</w:t>
      </w:r>
      <w:r w:rsidRPr="00F261C7">
        <w:softHyphen/>
        <w:t xml:space="preserve">ügyelje. Ez a személy, vagy csoport az </w:t>
      </w:r>
      <w:r w:rsidRPr="00F261C7">
        <w:rPr>
          <w:b/>
          <w:i/>
        </w:rPr>
        <w:t>adatbázis felügyelő</w:t>
      </w:r>
      <w:r w:rsidRPr="00F261C7">
        <w:t>. Az ő joga és kötelessége az adatbázist megtervezni, elkészíteni a teljes logikai struktú</w:t>
      </w:r>
      <w:r w:rsidRPr="00F261C7">
        <w:softHyphen/>
        <w:t xml:space="preserve">rát leíró </w:t>
      </w:r>
      <w:r w:rsidRPr="00F261C7">
        <w:rPr>
          <w:b/>
          <w:i/>
        </w:rPr>
        <w:t>sémát</w:t>
      </w:r>
      <w:r w:rsidRPr="00F261C7">
        <w:t xml:space="preserve">, valamint az egyes nézetek által látott adatbázis-rész logikai struktúráit leíró </w:t>
      </w:r>
      <w:proofErr w:type="spellStart"/>
      <w:r w:rsidRPr="00F261C7">
        <w:rPr>
          <w:b/>
          <w:i/>
        </w:rPr>
        <w:t>alsémákat</w:t>
      </w:r>
      <w:proofErr w:type="spellEnd"/>
      <w:r w:rsidRPr="00F261C7">
        <w:t>. Ugyancsak az adatbázis felügyelő feladata az adatbázis működtetése során a felhasználókkal való kapcsolattartás, az adatbázis logikai és fizikai struktúrájának a felhasználói igényeknek meg</w:t>
      </w:r>
      <w:r w:rsidRPr="00F261C7">
        <w:softHyphen/>
        <w:t>felelő módosítása, valamint az adatbázis tartalmának rendszeres mentése.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ab/>
        <w:t xml:space="preserve">A séma és </w:t>
      </w:r>
      <w:proofErr w:type="spellStart"/>
      <w:r w:rsidRPr="00F261C7">
        <w:t>alséma</w:t>
      </w:r>
      <w:proofErr w:type="spellEnd"/>
      <w:r w:rsidRPr="00F261C7">
        <w:t xml:space="preserve"> leírások az </w:t>
      </w:r>
      <w:proofErr w:type="spellStart"/>
      <w:r w:rsidRPr="00F261C7">
        <w:t>u.n</w:t>
      </w:r>
      <w:proofErr w:type="spellEnd"/>
      <w:r w:rsidRPr="00F261C7">
        <w:t xml:space="preserve">. </w:t>
      </w:r>
      <w:r w:rsidRPr="00F261C7">
        <w:rPr>
          <w:b/>
          <w:i/>
        </w:rPr>
        <w:t>DDL</w:t>
      </w:r>
      <w:r w:rsidRPr="00F261C7">
        <w:t xml:space="preserve"> (Data </w:t>
      </w:r>
      <w:proofErr w:type="spellStart"/>
      <w:r w:rsidRPr="00F261C7">
        <w:t>Definition</w:t>
      </w:r>
      <w:proofErr w:type="spellEnd"/>
      <w:r w:rsidRPr="00F261C7">
        <w:t xml:space="preserve"> </w:t>
      </w:r>
      <w:proofErr w:type="spellStart"/>
      <w:r w:rsidRPr="00F261C7">
        <w:t>Language</w:t>
      </w:r>
      <w:proofErr w:type="spellEnd"/>
      <w:r w:rsidRPr="00F261C7">
        <w:t xml:space="preserve">: Adatleíró Nyelv) nyelven </w:t>
      </w:r>
      <w:proofErr w:type="gramStart"/>
      <w:r w:rsidRPr="00F261C7">
        <w:t>készülnek</w:t>
      </w:r>
      <w:proofErr w:type="gramEnd"/>
      <w:r w:rsidRPr="00F261C7">
        <w:t xml:space="preserve"> ezt a nyelvet többnyire csak az adat</w:t>
      </w:r>
      <w:r w:rsidRPr="00F261C7">
        <w:softHyphen/>
        <w:t>bázis felügyelet használhatja. A felhasználók a lekérdezéseket, adatváltoz</w:t>
      </w:r>
      <w:r w:rsidRPr="00F261C7">
        <w:softHyphen/>
        <w:t xml:space="preserve">tatásokat a </w:t>
      </w:r>
      <w:r w:rsidRPr="00F261C7">
        <w:rPr>
          <w:b/>
          <w:i/>
        </w:rPr>
        <w:t>DML</w:t>
      </w:r>
      <w:r w:rsidRPr="00F261C7">
        <w:t xml:space="preserve"> (Data </w:t>
      </w:r>
      <w:proofErr w:type="spellStart"/>
      <w:r w:rsidRPr="00F261C7">
        <w:t>manipulation</w:t>
      </w:r>
      <w:proofErr w:type="spellEnd"/>
      <w:r w:rsidRPr="00F261C7">
        <w:t xml:space="preserve"> </w:t>
      </w:r>
      <w:proofErr w:type="spellStart"/>
      <w:r w:rsidRPr="00F261C7">
        <w:t>Language</w:t>
      </w:r>
      <w:proofErr w:type="spellEnd"/>
      <w:r w:rsidRPr="00F261C7">
        <w:t xml:space="preserve">: Adatmanipuláló Nyelv) nyelven </w:t>
      </w:r>
      <w:proofErr w:type="gramStart"/>
      <w:r w:rsidRPr="00F261C7">
        <w:t>eszközölhetik</w:t>
      </w:r>
      <w:proofErr w:type="gramEnd"/>
      <w:r w:rsidRPr="00F261C7">
        <w:t xml:space="preserve">. E nyelveknek két nagy csoportja van. Egy </w:t>
      </w:r>
      <w:proofErr w:type="spellStart"/>
      <w:r w:rsidRPr="00F261C7">
        <w:rPr>
          <w:b/>
          <w:i/>
        </w:rPr>
        <w:t>Host</w:t>
      </w:r>
      <w:proofErr w:type="spellEnd"/>
      <w:r w:rsidRPr="00F261C7">
        <w:rPr>
          <w:b/>
          <w:i/>
        </w:rPr>
        <w:t xml:space="preserve"> </w:t>
      </w:r>
      <w:proofErr w:type="spellStart"/>
      <w:r w:rsidRPr="00F261C7">
        <w:rPr>
          <w:b/>
          <w:i/>
        </w:rPr>
        <w:t>Language</w:t>
      </w:r>
      <w:proofErr w:type="spellEnd"/>
      <w:r w:rsidRPr="00F261C7">
        <w:t xml:space="preserve"> (Beépített Nyelv) azoknak a programozóknak áll rendelkezé</w:t>
      </w:r>
      <w:r w:rsidRPr="00F261C7">
        <w:softHyphen/>
        <w:t xml:space="preserve">sére, akik az általuk korábban jól megismert </w:t>
      </w:r>
      <w:proofErr w:type="spellStart"/>
      <w:r w:rsidRPr="00F261C7">
        <w:t>magasszintű</w:t>
      </w:r>
      <w:proofErr w:type="spellEnd"/>
      <w:r w:rsidRPr="00F261C7">
        <w:t xml:space="preserve"> nyelven kíván</w:t>
      </w:r>
      <w:r w:rsidRPr="00F261C7">
        <w:softHyphen/>
        <w:t xml:space="preserve">nak dolgozni, ezt a nyelvet egészíti ki a rendszer adatbázisok kezelésére alkalmas utasításokkal, eljárásokkal. Egy </w:t>
      </w:r>
      <w:proofErr w:type="spellStart"/>
      <w:r w:rsidRPr="00F261C7">
        <w:rPr>
          <w:b/>
          <w:i/>
        </w:rPr>
        <w:t>Self</w:t>
      </w:r>
      <w:proofErr w:type="spellEnd"/>
      <w:r w:rsidRPr="00F261C7">
        <w:rPr>
          <w:b/>
          <w:i/>
        </w:rPr>
        <w:t xml:space="preserve"> </w:t>
      </w:r>
      <w:proofErr w:type="spellStart"/>
      <w:r w:rsidRPr="00F261C7">
        <w:rPr>
          <w:b/>
          <w:i/>
        </w:rPr>
        <w:t>Contained</w:t>
      </w:r>
      <w:proofErr w:type="spellEnd"/>
      <w:r w:rsidRPr="00F261C7">
        <w:t xml:space="preserve"> </w:t>
      </w:r>
      <w:proofErr w:type="spellStart"/>
      <w:r w:rsidRPr="00F261C7">
        <w:rPr>
          <w:b/>
          <w:i/>
        </w:rPr>
        <w:t>Language</w:t>
      </w:r>
      <w:proofErr w:type="spellEnd"/>
      <w:r w:rsidRPr="00F261C7">
        <w:t xml:space="preserve"> (Önálló Nyelv) teljesen kerek önálló rendszer, ami lehet programozási nyelv éppúgy, mint egy paraméterezéssel kezelhető felhasználói felület (erre példa a légi- stb. társaságok helyfoglalási rendszerei).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ab/>
        <w:t>A tervezéskor az adatbázis felügyelőnek figyelembe kell vennie az adott információ-feldolgozás előzményeit, és nyitva kell hagynia a ké</w:t>
      </w:r>
      <w:r w:rsidRPr="00F261C7">
        <w:softHyphen/>
        <w:t xml:space="preserve">sőbbi változtatások lehetőségét. Ezt segíti elő a </w:t>
      </w:r>
      <w:r w:rsidRPr="00F261C7">
        <w:rPr>
          <w:b/>
          <w:i/>
        </w:rPr>
        <w:t xml:space="preserve">logikai </w:t>
      </w:r>
      <w:r w:rsidRPr="00F261C7">
        <w:t xml:space="preserve">és </w:t>
      </w:r>
      <w:r w:rsidRPr="00F261C7">
        <w:rPr>
          <w:b/>
          <w:i/>
        </w:rPr>
        <w:t>fizikai adatfüg</w:t>
      </w:r>
      <w:r w:rsidRPr="00F261C7">
        <w:rPr>
          <w:b/>
          <w:i/>
        </w:rPr>
        <w:softHyphen/>
        <w:t>getlenség</w:t>
      </w:r>
      <w:r w:rsidRPr="00F261C7">
        <w:t xml:space="preserve">. A logikai adatfüggetlenség azt jelenti, hogy az adatok logikai struktúrájában történő változtatás ne érintse az </w:t>
      </w:r>
      <w:proofErr w:type="gramStart"/>
      <w:r w:rsidRPr="00F261C7">
        <w:t>ezen</w:t>
      </w:r>
      <w:proofErr w:type="gramEnd"/>
      <w:r w:rsidRPr="00F261C7">
        <w:t xml:space="preserve"> változtatást nem igénylő felhasználók munkáját. Hasonló követelmény a fizikai struktúrá</w:t>
      </w:r>
      <w:r w:rsidRPr="00F261C7">
        <w:softHyphen/>
        <w:t xml:space="preserve">val kapcsolatban a fizikai adatfüggetlenség. A két követelmény együttes teljesítése esetén beszélhetünk </w:t>
      </w:r>
      <w:r w:rsidRPr="00F261C7">
        <w:rPr>
          <w:b/>
          <w:i/>
        </w:rPr>
        <w:t>adatfüggetlenségről</w:t>
      </w:r>
      <w:r w:rsidRPr="00F261C7">
        <w:t>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ab/>
        <w:t>Ugyancsak ügyelni kell a tervezéskor biztonság (géphiba, természeti csapás stb. elleni védelem), a titkosság (illetéktelen hozzáférések megaka</w:t>
      </w:r>
      <w:r w:rsidRPr="00F261C7">
        <w:softHyphen/>
        <w:t xml:space="preserve">dályozása </w:t>
      </w:r>
      <w:proofErr w:type="spellStart"/>
      <w:r w:rsidRPr="00F261C7">
        <w:t>v.ö</w:t>
      </w:r>
      <w:proofErr w:type="spellEnd"/>
      <w:r w:rsidRPr="00F261C7">
        <w:t>. 6</w:t>
      </w:r>
      <w:proofErr w:type="gramStart"/>
      <w:r w:rsidRPr="00F261C7">
        <w:t>.pont</w:t>
      </w:r>
      <w:proofErr w:type="gramEnd"/>
      <w:r w:rsidRPr="00F261C7">
        <w:t>), továbbá a pontosság (lehetőleg ne kerüljön az adatbázisba hibás adat) követelményeire.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ab/>
        <w:t>Mivel az adatbázisokat többnyire egyidejűleg is többen használják, gondoskodni kell a változtató tranzakciók alatt az adatok lezárásáról, az ebből adódó patthelyzetek felismeréséről, a sikeres tranzakciók véglegesí</w:t>
      </w:r>
      <w:r w:rsidRPr="00F261C7">
        <w:softHyphen/>
        <w:t>téséről, a sikertelenek visszagörgetéséről.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>Végezetül nem hagyhatók figyelmen kívül a válaszidő és a költsé</w:t>
      </w:r>
      <w:r w:rsidRPr="00F261C7">
        <w:softHyphen/>
        <w:t>gek kérdése sem.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 xml:space="preserve">Az </w:t>
      </w:r>
      <w:proofErr w:type="spellStart"/>
      <w:r w:rsidRPr="00F261C7">
        <w:t>adatbáziskezelő</w:t>
      </w:r>
      <w:proofErr w:type="spellEnd"/>
      <w:r w:rsidRPr="00F261C7">
        <w:t xml:space="preserve"> rendszerek építenek az operációs rendszerek </w:t>
      </w:r>
      <w:proofErr w:type="spellStart"/>
      <w:r w:rsidRPr="00F261C7">
        <w:t>data</w:t>
      </w:r>
      <w:proofErr w:type="spellEnd"/>
      <w:r w:rsidRPr="00F261C7">
        <w:t xml:space="preserve"> management rutinjaira, így rendszerint a fizikai input/output lebo</w:t>
      </w:r>
      <w:r w:rsidRPr="00F261C7">
        <w:softHyphen/>
        <w:t xml:space="preserve">nyolítását az operációs rendszerre bízzák. Az adatbázis kezelő rendszereket illetően </w:t>
      </w:r>
      <w:proofErr w:type="spellStart"/>
      <w:r w:rsidRPr="00F261C7">
        <w:t>ezidő</w:t>
      </w:r>
      <w:proofErr w:type="spellEnd"/>
      <w:r w:rsidRPr="00F261C7">
        <w:t xml:space="preserve"> szerint három mo</w:t>
      </w:r>
      <w:r w:rsidRPr="00F261C7">
        <w:softHyphen/>
        <w:t>dell (</w:t>
      </w:r>
      <w:proofErr w:type="spellStart"/>
      <w:r w:rsidRPr="00F261C7">
        <w:t>approach</w:t>
      </w:r>
      <w:proofErr w:type="spellEnd"/>
      <w:r w:rsidRPr="00F261C7">
        <w:t xml:space="preserve">) ismeretes: a hierarchikus, a hálós, és a relációs.  </w:t>
      </w:r>
      <w:r w:rsidRPr="00F261C7">
        <w:tab/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  <w:rPr>
          <w:b/>
        </w:rPr>
      </w:pPr>
      <w:r w:rsidRPr="00F261C7">
        <w:rPr>
          <w:b/>
        </w:rPr>
        <w:t>4.1. A hierarchikus modell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>A legrégebbi modell, ma már nem használatos. A csoport jellegze</w:t>
      </w:r>
      <w:r w:rsidRPr="00F261C7">
        <w:softHyphen/>
        <w:t xml:space="preserve">tes képviselője az IBM által készített IMS. Lényege, hogy az adatokat fákban tároljuk, ahol a fák egy-egy </w:t>
      </w:r>
      <w:proofErr w:type="gramStart"/>
      <w:r w:rsidRPr="00F261C7">
        <w:t>szögpontja  a</w:t>
      </w:r>
      <w:proofErr w:type="gramEnd"/>
      <w:r w:rsidRPr="00F261C7">
        <w:t xml:space="preserve"> </w:t>
      </w:r>
      <w:r w:rsidRPr="00F261C7">
        <w:rPr>
          <w:b/>
          <w:i/>
        </w:rPr>
        <w:t>szegmens</w:t>
      </w:r>
      <w:r w:rsidRPr="00F261C7">
        <w:t xml:space="preserve"> (</w:t>
      </w:r>
      <w:proofErr w:type="spellStart"/>
      <w:r w:rsidRPr="00F261C7">
        <w:t>segment</w:t>
      </w:r>
      <w:proofErr w:type="spellEnd"/>
      <w:r w:rsidRPr="00F261C7">
        <w:t>) adatokat és a további szegmensekre utaló mutatókat tartalmaz. A fák gyö</w:t>
      </w:r>
      <w:r w:rsidRPr="00F261C7">
        <w:softHyphen/>
        <w:t>kérelemei hagyományos állományokba vannak szervezve. Az egyes néze</w:t>
      </w:r>
      <w:r w:rsidRPr="00F261C7">
        <w:softHyphen/>
        <w:t xml:space="preserve">tek a számukra </w:t>
      </w:r>
      <w:r w:rsidRPr="00F261C7">
        <w:rPr>
          <w:b/>
          <w:i/>
        </w:rPr>
        <w:t>érzékeny szegmenseket</w:t>
      </w:r>
      <w:r w:rsidRPr="00F261C7">
        <w:t xml:space="preserve"> (</w:t>
      </w:r>
      <w:proofErr w:type="spellStart"/>
      <w:r w:rsidRPr="00F261C7">
        <w:t>sensitive</w:t>
      </w:r>
      <w:proofErr w:type="spellEnd"/>
      <w:r w:rsidRPr="00F261C7">
        <w:t xml:space="preserve"> </w:t>
      </w:r>
      <w:proofErr w:type="spellStart"/>
      <w:r w:rsidRPr="00F261C7">
        <w:t>segment</w:t>
      </w:r>
      <w:proofErr w:type="spellEnd"/>
      <w:r w:rsidRPr="00F261C7">
        <w:t>) látják.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>A modell a hálós struktúrájú feladatok leírására csak korlátozottan alkalmas, ilyen esetekben a lekérdezés hatékonysága erősen függ az adat</w:t>
      </w:r>
      <w:r w:rsidRPr="00F261C7">
        <w:softHyphen/>
        <w:t>bázis struktúrájával.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  <w:rPr>
          <w:b/>
        </w:rPr>
      </w:pPr>
      <w:r w:rsidRPr="00F261C7">
        <w:rPr>
          <w:b/>
        </w:rPr>
        <w:t>4.2 A hálós modell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>A hierarchikus modell ki nem elégítő volta miatt hamarosan szük</w:t>
      </w:r>
      <w:r w:rsidRPr="00F261C7">
        <w:softHyphen/>
        <w:t xml:space="preserve">ségessé vált az új modell kidolgozása. Sok individuális próbálkozás után a CODASYL bizottság által létrehozott DBTG (Data </w:t>
      </w:r>
      <w:proofErr w:type="spellStart"/>
      <w:r w:rsidRPr="00F261C7">
        <w:lastRenderedPageBreak/>
        <w:t>Base</w:t>
      </w:r>
      <w:proofErr w:type="spellEnd"/>
      <w:r w:rsidRPr="00F261C7">
        <w:t xml:space="preserve"> </w:t>
      </w:r>
      <w:proofErr w:type="spellStart"/>
      <w:r w:rsidRPr="00F261C7">
        <w:t>Task</w:t>
      </w:r>
      <w:proofErr w:type="spellEnd"/>
      <w:r w:rsidRPr="00F261C7">
        <w:t xml:space="preserve"> Group) jelentései (1969-1971) hozták létre azt a terminológiai és metodológiai közös alapot, amin a hierarchikus rendszereket fejleszteni lehetett. Mint</w:t>
      </w:r>
      <w:r w:rsidRPr="00F261C7">
        <w:softHyphen/>
        <w:t xml:space="preserve">egy két évtizedig ez a jelentés volt a nagy </w:t>
      </w:r>
      <w:proofErr w:type="spellStart"/>
      <w:r w:rsidRPr="00F261C7">
        <w:t>adatbáziskezelő</w:t>
      </w:r>
      <w:proofErr w:type="spellEnd"/>
      <w:r w:rsidRPr="00F261C7">
        <w:t xml:space="preserve"> rendszerek ter</w:t>
      </w:r>
      <w:r w:rsidRPr="00F261C7">
        <w:softHyphen/>
        <w:t xml:space="preserve">vezésének alfája és </w:t>
      </w:r>
      <w:proofErr w:type="spellStart"/>
      <w:r w:rsidRPr="00F261C7">
        <w:t>omegája</w:t>
      </w:r>
      <w:proofErr w:type="spellEnd"/>
      <w:r w:rsidRPr="00F261C7">
        <w:t>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ab/>
        <w:t>A DBTG jelentés terminológiai javaslataiból már használtunk néhá</w:t>
      </w:r>
      <w:r w:rsidRPr="00F261C7">
        <w:softHyphen/>
        <w:t xml:space="preserve">nyat: ilyen pl. a séma, az </w:t>
      </w:r>
      <w:proofErr w:type="spellStart"/>
      <w:r w:rsidRPr="00F261C7">
        <w:t>alséma</w:t>
      </w:r>
      <w:proofErr w:type="spellEnd"/>
      <w:r w:rsidRPr="00F261C7">
        <w:t xml:space="preserve">,  DDL, DML stb. </w:t>
      </w:r>
      <w:proofErr w:type="gramStart"/>
      <w:r w:rsidRPr="00F261C7">
        <w:t>A</w:t>
      </w:r>
      <w:proofErr w:type="gramEnd"/>
      <w:r w:rsidRPr="00F261C7">
        <w:t xml:space="preserve"> legfontosabb meto</w:t>
      </w:r>
      <w:r w:rsidRPr="00F261C7">
        <w:softHyphen/>
        <w:t xml:space="preserve">dológiai újítás a </w:t>
      </w:r>
      <w:proofErr w:type="spellStart"/>
      <w:r w:rsidRPr="00F261C7">
        <w:rPr>
          <w:b/>
          <w:i/>
        </w:rPr>
        <w:t>set</w:t>
      </w:r>
      <w:proofErr w:type="spellEnd"/>
      <w:r w:rsidRPr="00F261C7">
        <w:t xml:space="preserve"> fogalmának bevezetése volt. A </w:t>
      </w:r>
      <w:proofErr w:type="spellStart"/>
      <w:r w:rsidRPr="00F261C7">
        <w:t>set</w:t>
      </w:r>
      <w:proofErr w:type="spellEnd"/>
      <w:r w:rsidRPr="00F261C7">
        <w:t xml:space="preserve"> egy rekordokból álló kétszintű fa, melynek gyökéreleme a </w:t>
      </w:r>
      <w:r w:rsidRPr="00F261C7">
        <w:rPr>
          <w:b/>
          <w:i/>
        </w:rPr>
        <w:t>tulajdonos</w:t>
      </w:r>
      <w:r w:rsidRPr="00F261C7">
        <w:t xml:space="preserve"> (</w:t>
      </w:r>
      <w:proofErr w:type="spellStart"/>
      <w:r w:rsidRPr="00F261C7">
        <w:t>owner</w:t>
      </w:r>
      <w:proofErr w:type="spellEnd"/>
      <w:r w:rsidRPr="00F261C7">
        <w:t xml:space="preserve">), levelei a </w:t>
      </w:r>
      <w:r w:rsidRPr="00F261C7">
        <w:rPr>
          <w:b/>
          <w:i/>
        </w:rPr>
        <w:t>tagok</w:t>
      </w:r>
      <w:r w:rsidRPr="00F261C7">
        <w:t xml:space="preserve"> (</w:t>
      </w:r>
      <w:proofErr w:type="spellStart"/>
      <w:r w:rsidRPr="00F261C7">
        <w:t>members</w:t>
      </w:r>
      <w:proofErr w:type="spellEnd"/>
      <w:r w:rsidRPr="00F261C7">
        <w:t xml:space="preserve">). Természetesen egy-egy rekord lehet az egyik </w:t>
      </w:r>
      <w:proofErr w:type="spellStart"/>
      <w:r w:rsidRPr="00F261C7">
        <w:t>set-ben</w:t>
      </w:r>
      <w:proofErr w:type="spellEnd"/>
      <w:r w:rsidRPr="00F261C7">
        <w:t xml:space="preserve"> tulajdonos, egy másikban tag, s ugyanígy lehetséges, hogy egy rekord több </w:t>
      </w:r>
      <w:proofErr w:type="spellStart"/>
      <w:r w:rsidRPr="00F261C7">
        <w:t>set-nek</w:t>
      </w:r>
      <w:proofErr w:type="spellEnd"/>
      <w:r w:rsidRPr="00F261C7">
        <w:t xml:space="preserve"> is tagja legyen. A </w:t>
      </w:r>
      <w:proofErr w:type="spellStart"/>
      <w:r w:rsidRPr="00F261C7">
        <w:t>set-ek</w:t>
      </w:r>
      <w:proofErr w:type="spellEnd"/>
      <w:r w:rsidRPr="00F261C7">
        <w:t xml:space="preserve"> segítségével a legbonyolultabb hálós kapcsolatok is leírhatók. (Esetleg kapcsolórekordok bevezetésével.) A másik fontos új fogalom a terület (</w:t>
      </w:r>
      <w:proofErr w:type="spellStart"/>
      <w:r w:rsidRPr="00F261C7">
        <w:t>area</w:t>
      </w:r>
      <w:proofErr w:type="spellEnd"/>
      <w:r w:rsidRPr="00F261C7">
        <w:t>), mely együtt kezelendő rekordok egy halmazát jelenti.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ab/>
        <w:t xml:space="preserve">A hálós </w:t>
      </w:r>
      <w:proofErr w:type="spellStart"/>
      <w:r w:rsidRPr="00F261C7">
        <w:t>adatbáziskezelő</w:t>
      </w:r>
      <w:proofErr w:type="spellEnd"/>
      <w:r w:rsidRPr="00F261C7">
        <w:t xml:space="preserve"> rendszerek egyik fontos reprezentánsa a Magyarországon is elterjedt IDMS (</w:t>
      </w:r>
      <w:proofErr w:type="spellStart"/>
      <w:r w:rsidRPr="00F261C7">
        <w:t>Integrated</w:t>
      </w:r>
      <w:proofErr w:type="spellEnd"/>
      <w:r w:rsidRPr="00F261C7">
        <w:t xml:space="preserve"> Data Management System), melyben a fentieken kívül rendelkezni lehet a </w:t>
      </w:r>
      <w:proofErr w:type="spellStart"/>
      <w:r w:rsidRPr="00F261C7">
        <w:t>set-ek</w:t>
      </w:r>
      <w:proofErr w:type="spellEnd"/>
      <w:r w:rsidRPr="00F261C7">
        <w:t xml:space="preserve"> tagjainak rendezésé</w:t>
      </w:r>
      <w:r w:rsidRPr="00F261C7">
        <w:softHyphen/>
        <w:t xml:space="preserve">ről, a rekordok valamilyen </w:t>
      </w:r>
      <w:proofErr w:type="spellStart"/>
      <w:r w:rsidRPr="00F261C7">
        <w:t>hashing</w:t>
      </w:r>
      <w:proofErr w:type="spellEnd"/>
      <w:r w:rsidRPr="00F261C7">
        <w:t xml:space="preserve"> algoritmus szerinti elhelyezéséről, indextáblák készítéséről stb. is. E tulajdonságok a hálós </w:t>
      </w:r>
      <w:proofErr w:type="spellStart"/>
      <w:r w:rsidRPr="00F261C7">
        <w:t>adatbáziskezelő</w:t>
      </w:r>
      <w:proofErr w:type="spellEnd"/>
      <w:r w:rsidRPr="00F261C7">
        <w:t xml:space="preserve"> rendszereknek nem kötelező, de gyakori tartozékai.</w:t>
      </w:r>
    </w:p>
    <w:p w:rsidR="00F261C7" w:rsidRPr="00F261C7" w:rsidRDefault="00F261C7" w:rsidP="00F261C7">
      <w:pPr>
        <w:tabs>
          <w:tab w:val="left" w:pos="709"/>
          <w:tab w:val="left" w:pos="1702"/>
          <w:tab w:val="left" w:pos="2269"/>
          <w:tab w:val="left" w:pos="3686"/>
        </w:tabs>
      </w:pPr>
      <w:r w:rsidRPr="00F261C7">
        <w:tab/>
      </w:r>
      <w:proofErr w:type="spellStart"/>
      <w:r w:rsidRPr="00F261C7">
        <w:t>DML-ként</w:t>
      </w:r>
      <w:proofErr w:type="spellEnd"/>
      <w:r w:rsidRPr="00F261C7">
        <w:t xml:space="preserve"> a DBTG jelentés a COBOL nyelv </w:t>
      </w:r>
      <w:proofErr w:type="spellStart"/>
      <w:r w:rsidRPr="00F261C7">
        <w:t>host</w:t>
      </w:r>
      <w:proofErr w:type="spellEnd"/>
      <w:r w:rsidRPr="00F261C7">
        <w:t xml:space="preserve"> </w:t>
      </w:r>
      <w:proofErr w:type="spellStart"/>
      <w:r w:rsidRPr="00F261C7">
        <w:t>language-ként</w:t>
      </w:r>
      <w:proofErr w:type="spellEnd"/>
      <w:r w:rsidRPr="00F261C7">
        <w:t xml:space="preserve"> való használatát javasolta (akkoriban szinte kizárólag kötegelt (batch) feldolgozást használtak, s az elterjedt </w:t>
      </w:r>
      <w:proofErr w:type="spellStart"/>
      <w:r w:rsidRPr="00F261C7">
        <w:t>magasszintű</w:t>
      </w:r>
      <w:proofErr w:type="spellEnd"/>
      <w:r w:rsidRPr="00F261C7">
        <w:t xml:space="preserve"> nyelvek közül csak a COBOL volt alkalmas adatok manipulálására). A COBOL-t sok helyen hamar felváltotta a PLI, majd az interaktív feldolgozás térnyerésével a más, ezt kihasználó felhasználói felületek is. </w:t>
      </w:r>
    </w:p>
    <w:p w:rsidR="00F261C7" w:rsidRPr="00F261C7" w:rsidRDefault="00F261C7" w:rsidP="00F261C7">
      <w:pPr>
        <w:tabs>
          <w:tab w:val="left" w:pos="653"/>
          <w:tab w:val="left" w:pos="709"/>
          <w:tab w:val="left" w:pos="1702"/>
          <w:tab w:val="left" w:pos="2269"/>
          <w:tab w:val="left" w:pos="3686"/>
        </w:tabs>
        <w:rPr>
          <w:b/>
        </w:rPr>
      </w:pPr>
      <w:r w:rsidRPr="00F261C7">
        <w:rPr>
          <w:b/>
        </w:rPr>
        <w:t>4.3. A relációs modell</w:t>
      </w:r>
    </w:p>
    <w:p w:rsidR="00F261C7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r w:rsidRPr="00F261C7">
        <w:t xml:space="preserve">A relációs modell ötlete </w:t>
      </w:r>
      <w:proofErr w:type="spellStart"/>
      <w:r w:rsidRPr="00F261C7">
        <w:t>Codd</w:t>
      </w:r>
      <w:proofErr w:type="spellEnd"/>
      <w:r w:rsidRPr="00F261C7">
        <w:t xml:space="preserve"> 1970-es cikkéből származik, így lé</w:t>
      </w:r>
      <w:r w:rsidRPr="00F261C7">
        <w:softHyphen/>
        <w:t>nyegében egyidős a DBTG jelentéssel. Mégis csaknem húsz évet kellet várni arra, hogy ez a modell átvegye a vezető szerepet. Az ok: a számító</w:t>
      </w:r>
      <w:r w:rsidRPr="00F261C7">
        <w:softHyphen/>
        <w:t>gépek kapacitásának és sebességének kellet növekednie ahhoz, hogy a relációs modellt hatékonyan implementálni lehessen. Mindenesetre napja</w:t>
      </w:r>
      <w:r w:rsidRPr="00F261C7">
        <w:softHyphen/>
        <w:t xml:space="preserve">inkban szinte kizárólag e modell alapján készülnek </w:t>
      </w:r>
      <w:proofErr w:type="spellStart"/>
      <w:r w:rsidRPr="00F261C7">
        <w:t>adatbáziskezelő</w:t>
      </w:r>
      <w:proofErr w:type="spellEnd"/>
      <w:r w:rsidRPr="00F261C7">
        <w:t xml:space="preserve"> rend</w:t>
      </w:r>
      <w:r w:rsidRPr="00F261C7">
        <w:softHyphen/>
        <w:t>szerek.</w:t>
      </w:r>
    </w:p>
    <w:p w:rsidR="00F261C7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r w:rsidRPr="00F261C7">
        <w:tab/>
        <w:t xml:space="preserve">A </w:t>
      </w:r>
      <w:r w:rsidRPr="00F261C7">
        <w:rPr>
          <w:b/>
          <w:i/>
        </w:rPr>
        <w:t>reláció</w:t>
      </w:r>
      <w:r w:rsidRPr="00F261C7">
        <w:t xml:space="preserve"> ebben az értelemben tulajdonképpen egy </w:t>
      </w:r>
      <w:r w:rsidRPr="00F261C7">
        <w:rPr>
          <w:b/>
          <w:i/>
        </w:rPr>
        <w:t>táblázat</w:t>
      </w:r>
      <w:r w:rsidRPr="00F261C7">
        <w:t xml:space="preserve"> (</w:t>
      </w:r>
      <w:proofErr w:type="spellStart"/>
      <w:r w:rsidRPr="00F261C7">
        <w:t>table</w:t>
      </w:r>
      <w:proofErr w:type="spellEnd"/>
      <w:r w:rsidRPr="00F261C7">
        <w:t xml:space="preserve">) a gyakorlati szakirodalom így is említi. A táblázat oszlopai a </w:t>
      </w:r>
      <w:r w:rsidRPr="00F261C7">
        <w:rPr>
          <w:b/>
          <w:i/>
        </w:rPr>
        <w:t>tulajdonság</w:t>
      </w:r>
      <w:r w:rsidRPr="00F261C7">
        <w:t>ok (</w:t>
      </w:r>
      <w:proofErr w:type="spellStart"/>
      <w:r w:rsidRPr="00F261C7">
        <w:t>domains</w:t>
      </w:r>
      <w:proofErr w:type="spellEnd"/>
      <w:r w:rsidRPr="00F261C7">
        <w:t xml:space="preserve">), a sorai az </w:t>
      </w:r>
      <w:r w:rsidRPr="00F261C7">
        <w:rPr>
          <w:b/>
          <w:i/>
        </w:rPr>
        <w:t>n-es</w:t>
      </w:r>
      <w:r w:rsidRPr="00F261C7">
        <w:t>ek (</w:t>
      </w:r>
      <w:proofErr w:type="spellStart"/>
      <w:r w:rsidRPr="00F261C7">
        <w:t>tuples</w:t>
      </w:r>
      <w:proofErr w:type="spellEnd"/>
      <w:r w:rsidRPr="00F261C7">
        <w:t>). A hagyományos terminológiának megfelelően azonban gyakran nevezik azonban a sorokat rekordnak, az egyes oszlopokhoz tartozó értékeket mezőnek (</w:t>
      </w:r>
      <w:proofErr w:type="spellStart"/>
      <w:r w:rsidRPr="00F261C7">
        <w:t>field</w:t>
      </w:r>
      <w:proofErr w:type="spellEnd"/>
      <w:r w:rsidRPr="00F261C7">
        <w:t>).</w:t>
      </w:r>
    </w:p>
    <w:p w:rsidR="00F261C7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r w:rsidRPr="00F261C7">
        <w:tab/>
        <w:t>A táblázattal kapcsolatos alapvető feltételezések, hogy abban ne legyenek teljesen megegyező tartalmú sorok vagy oszlopok, továbbá a sorok és az oszlopok sorrendje ne hordozzon információt. Azt a mezőt, vagy mezőkészletet, mely a sort (a sor többi elemét) egyértelműen megha</w:t>
      </w:r>
      <w:r w:rsidRPr="00F261C7">
        <w:softHyphen/>
        <w:t xml:space="preserve">tározza, </w:t>
      </w:r>
      <w:r w:rsidRPr="00F261C7">
        <w:rPr>
          <w:b/>
          <w:i/>
        </w:rPr>
        <w:t>kulcs</w:t>
      </w:r>
      <w:r w:rsidRPr="00F261C7">
        <w:t>nak nevezzük.</w:t>
      </w:r>
    </w:p>
    <w:p w:rsidR="00F261C7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r w:rsidRPr="00F261C7">
        <w:tab/>
        <w:t xml:space="preserve">Karbantartási anomáliák és információvesztések elkerülése végett a relációkat célszerű </w:t>
      </w:r>
      <w:r w:rsidRPr="00F261C7">
        <w:rPr>
          <w:b/>
          <w:i/>
        </w:rPr>
        <w:t>normalizálni</w:t>
      </w:r>
      <w:r w:rsidRPr="00F261C7">
        <w:t xml:space="preserve">. A normalizálás legfontosabb lépései az alábbi </w:t>
      </w:r>
      <w:r w:rsidRPr="00F261C7">
        <w:rPr>
          <w:b/>
          <w:i/>
        </w:rPr>
        <w:t>normál formák</w:t>
      </w:r>
      <w:r w:rsidRPr="00F261C7">
        <w:t xml:space="preserve">on át vezetnek. </w:t>
      </w:r>
    </w:p>
    <w:p w:rsidR="00F261C7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proofErr w:type="gramStart"/>
      <w:r w:rsidRPr="00F261C7">
        <w:t>a</w:t>
      </w:r>
      <w:proofErr w:type="gramEnd"/>
      <w:r w:rsidRPr="00F261C7">
        <w:t xml:space="preserve">.) 1NF: A relációt </w:t>
      </w:r>
      <w:proofErr w:type="spellStart"/>
      <w:r w:rsidRPr="00F261C7">
        <w:t>elsőrendben</w:t>
      </w:r>
      <w:proofErr w:type="spellEnd"/>
      <w:r w:rsidRPr="00F261C7">
        <w:t xml:space="preserve"> normalizáltnak nevezzük, ha annak mezője elemi értéket (nem relációt) tartalmaz.</w:t>
      </w:r>
    </w:p>
    <w:p w:rsidR="00F261C7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r w:rsidRPr="00F261C7">
        <w:t xml:space="preserve">b.) 2NF: A relációt másodrendben normalizáltnak nevezzük, ha </w:t>
      </w:r>
      <w:proofErr w:type="spellStart"/>
      <w:r w:rsidRPr="00F261C7">
        <w:t>elsőrendben</w:t>
      </w:r>
      <w:proofErr w:type="spellEnd"/>
      <w:r w:rsidRPr="00F261C7">
        <w:t xml:space="preserve"> normalizált, és amennyiben valamelyik mezőjének azonosításához egy összetett kulcs szükséges, nincs olyan mező, melynek azonosításához elegendő ennek egy része.</w:t>
      </w:r>
    </w:p>
    <w:p w:rsidR="00F261C7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proofErr w:type="gramStart"/>
      <w:r w:rsidRPr="00F261C7">
        <w:t>c.</w:t>
      </w:r>
      <w:proofErr w:type="gramEnd"/>
      <w:r w:rsidRPr="00F261C7">
        <w:t xml:space="preserve">) 3NF: A relációt </w:t>
      </w:r>
      <w:proofErr w:type="spellStart"/>
      <w:r w:rsidRPr="00F261C7">
        <w:t>harmadrendben</w:t>
      </w:r>
      <w:proofErr w:type="spellEnd"/>
      <w:r w:rsidRPr="00F261C7">
        <w:t xml:space="preserve"> normalizáltnak nevezzük, ha másodrendben normalizált, és a nem kulcs jellemzői nem függenek egy</w:t>
      </w:r>
      <w:r w:rsidRPr="00F261C7">
        <w:softHyphen/>
        <w:t>mástól.</w:t>
      </w:r>
    </w:p>
    <w:p w:rsidR="00F261C7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r w:rsidRPr="00F261C7">
        <w:t xml:space="preserve">d.) BCNF: </w:t>
      </w:r>
      <w:r w:rsidRPr="00F261C7">
        <w:tab/>
        <w:t xml:space="preserve">A relációt BOYCE-CODD értelemben normalizáltnak nevezzük, ha a fentieken kívül teljesül az is, hogy egyetlen nem </w:t>
      </w:r>
      <w:proofErr w:type="gramStart"/>
      <w:r w:rsidRPr="00F261C7">
        <w:t>kulcs jellemző</w:t>
      </w:r>
      <w:proofErr w:type="gramEnd"/>
      <w:r w:rsidRPr="00F261C7">
        <w:t xml:space="preserve"> sem határozza meg egy összetett kulcs valamelyik összetevőjét (nincs kulcstö</w:t>
      </w:r>
      <w:r w:rsidRPr="00F261C7">
        <w:softHyphen/>
        <w:t>rés).</w:t>
      </w:r>
    </w:p>
    <w:p w:rsidR="00F261C7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r w:rsidRPr="00F261C7">
        <w:tab/>
        <w:t xml:space="preserve">Bizonyítható, hogy minden reláció felbontható ilyen, normalizált relációkra, </w:t>
      </w:r>
      <w:proofErr w:type="gramStart"/>
      <w:r w:rsidRPr="00F261C7">
        <w:t>ezt  a</w:t>
      </w:r>
      <w:proofErr w:type="gramEnd"/>
      <w:r w:rsidRPr="00F261C7">
        <w:t xml:space="preserve"> műveletet nevezzük </w:t>
      </w:r>
      <w:proofErr w:type="spellStart"/>
      <w:r w:rsidRPr="00F261C7">
        <w:t>dekompozíciónak</w:t>
      </w:r>
      <w:proofErr w:type="spellEnd"/>
      <w:r w:rsidRPr="00F261C7">
        <w:t xml:space="preserve">.  </w:t>
      </w:r>
    </w:p>
    <w:p w:rsidR="003C0419" w:rsidRPr="00F261C7" w:rsidRDefault="00F261C7" w:rsidP="00F261C7">
      <w:pPr>
        <w:tabs>
          <w:tab w:val="left" w:pos="653"/>
          <w:tab w:val="left" w:pos="2269"/>
          <w:tab w:val="right" w:leader="dot" w:pos="7655"/>
        </w:tabs>
      </w:pPr>
      <w:r w:rsidRPr="00F261C7">
        <w:t xml:space="preserve">A relációk legfontosabb tulajdonsága, hogy azok </w:t>
      </w:r>
      <w:proofErr w:type="spellStart"/>
      <w:r w:rsidRPr="00F261C7">
        <w:t>exakt</w:t>
      </w:r>
      <w:proofErr w:type="spellEnd"/>
      <w:r w:rsidRPr="00F261C7">
        <w:t xml:space="preserve"> matematikai esz</w:t>
      </w:r>
      <w:r w:rsidRPr="00F261C7">
        <w:softHyphen/>
        <w:t xml:space="preserve">közökkel kezelhetőek. Ilyen eszközrendszer a </w:t>
      </w:r>
      <w:r w:rsidRPr="00F261C7">
        <w:rPr>
          <w:b/>
          <w:i/>
        </w:rPr>
        <w:t>relációs algebra</w:t>
      </w:r>
      <w:r w:rsidRPr="00F261C7">
        <w:t xml:space="preserve"> és a </w:t>
      </w:r>
      <w:r w:rsidRPr="00F261C7">
        <w:rPr>
          <w:b/>
          <w:i/>
        </w:rPr>
        <w:t>relá</w:t>
      </w:r>
      <w:r w:rsidRPr="00F261C7">
        <w:rPr>
          <w:b/>
          <w:i/>
        </w:rPr>
        <w:softHyphen/>
        <w:t>ciós kalkulus</w:t>
      </w:r>
      <w:r w:rsidRPr="00F261C7">
        <w:t>.</w:t>
      </w:r>
    </w:p>
    <w:sectPr w:rsidR="003C0419" w:rsidRPr="00F261C7" w:rsidSect="003C0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F261C7"/>
    <w:rsid w:val="003C0419"/>
    <w:rsid w:val="00F26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61C7"/>
    <w:pPr>
      <w:spacing w:after="0" w:line="240" w:lineRule="auto"/>
    </w:pPr>
    <w:rPr>
      <w:rFonts w:ascii="Times New Roman" w:eastAsiaTheme="minorEastAsia" w:hAnsi="Times New Roman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F261C7"/>
    <w:pPr>
      <w:keepNext/>
      <w:keepLines/>
      <w:outlineLvl w:val="0"/>
    </w:pPr>
    <w:rPr>
      <w:rFonts w:eastAsiaTheme="majorEastAsia" w:cstheme="majorBidi"/>
      <w:b/>
      <w:bCs/>
      <w:color w:val="365F91" w:themeColor="accent1" w:themeShade="BF"/>
      <w:sz w:val="24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F261C7"/>
    <w:rPr>
      <w:rFonts w:ascii="Times New Roman" w:eastAsiaTheme="majorEastAsia" w:hAnsi="Times New Roman" w:cstheme="majorBidi"/>
      <w:b/>
      <w:bCs/>
      <w:color w:val="365F91" w:themeColor="accent1" w:themeShade="BF"/>
      <w:sz w:val="24"/>
      <w:szCs w:val="28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1096</Words>
  <Characters>7563</Characters>
  <Application>Microsoft Office Word</Application>
  <DocSecurity>0</DocSecurity>
  <Lines>63</Lines>
  <Paragraphs>17</Paragraphs>
  <ScaleCrop>false</ScaleCrop>
  <Company/>
  <LinksUpToDate>false</LinksUpToDate>
  <CharactersWithSpaces>8642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Zsolt</dc:creator>
  <cp:lastModifiedBy>Németh Zsolt</cp:lastModifiedBy>
  <cp:revision>1</cp:revision>
  <dcterms:created xsi:type="dcterms:W3CDTF">2011-01-05T12:24:00Z</dcterms:created>
  <dcterms:modified xsi:type="dcterms:W3CDTF">2011-01-05T12:25:00Z</dcterms:modified>
</cp:coreProperties>
</file>