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391" w:rsidRDefault="006C6391" w:rsidP="006C6391">
      <w:pPr>
        <w:pStyle w:val="Cmsor1"/>
      </w:pPr>
      <w:r w:rsidRPr="006535DF">
        <w:t>Adatbiztonság, adatvédelem</w:t>
      </w:r>
    </w:p>
    <w:p w:rsidR="006C6391" w:rsidRPr="006C6391" w:rsidRDefault="006C6391" w:rsidP="006C6391">
      <w:pPr>
        <w:tabs>
          <w:tab w:val="left" w:pos="653"/>
          <w:tab w:val="left" w:pos="2269"/>
          <w:tab w:val="right" w:leader="dot" w:pos="7655"/>
        </w:tabs>
        <w:rPr>
          <w:b/>
        </w:rPr>
      </w:pPr>
      <w:r w:rsidRPr="006C6391">
        <w:rPr>
          <w:b/>
        </w:rPr>
        <w:t>6. Az adatok bizalmas kezelése</w:t>
      </w:r>
    </w:p>
    <w:p w:rsidR="006C6391" w:rsidRPr="006C6391" w:rsidRDefault="006C6391" w:rsidP="006C6391">
      <w:pPr>
        <w:tabs>
          <w:tab w:val="left" w:pos="653"/>
          <w:tab w:val="left" w:pos="2269"/>
          <w:tab w:val="right" w:leader="dot" w:pos="7655"/>
        </w:tabs>
        <w:rPr>
          <w:b/>
        </w:rPr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rPr>
          <w:b/>
        </w:rPr>
        <w:tab/>
      </w:r>
      <w:r w:rsidRPr="006C6391">
        <w:t>A modern ipar, kereskedelem, államigazgatás, stb. (azaz a társada</w:t>
      </w:r>
      <w:r w:rsidRPr="006C6391">
        <w:softHyphen/>
        <w:t xml:space="preserve">lom) zavartalan működéséhez azt jól kiszolgáló informatikai rendszereket igényel. Alapvető fontosságú </w:t>
      </w:r>
      <w:proofErr w:type="gramStart"/>
      <w:r w:rsidRPr="006C6391">
        <w:t>ezen</w:t>
      </w:r>
      <w:proofErr w:type="gramEnd"/>
      <w:r w:rsidRPr="006C6391">
        <w:t xml:space="preserve"> rendszerek védelme a behatolás szabo</w:t>
      </w:r>
      <w:r w:rsidRPr="006C6391">
        <w:softHyphen/>
        <w:t xml:space="preserve">tázs, stb. ellen. Az USA-ban már a 80-as években kimutatták, hogy egy-egy számítógépes bűncselekmény nagyságrendekkel nagyobb kárt okoz, mint egy átlagos bankrablás.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>A védelemnek alapvetően három formája van: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  <w:proofErr w:type="gramStart"/>
      <w:r w:rsidRPr="006C6391">
        <w:t>a</w:t>
      </w:r>
      <w:proofErr w:type="gramEnd"/>
      <w:r w:rsidRPr="006C6391">
        <w:t>.)</w:t>
      </w:r>
      <w:r w:rsidRPr="006C6391">
        <w:rPr>
          <w:b/>
          <w:i/>
        </w:rPr>
        <w:t xml:space="preserve"> a fizikai védelem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</w:r>
      <w:proofErr w:type="gramStart"/>
      <w:r w:rsidRPr="006C6391">
        <w:t>mely</w:t>
      </w:r>
      <w:proofErr w:type="gramEnd"/>
      <w:r w:rsidRPr="006C6391">
        <w:t xml:space="preserve"> az adatokhoz való illetéktelen hozzáférést fizikailag próbálja megakadályozni (Zárt, őrzött számítóközpont, stb.. A modern rendszerek</w:t>
      </w:r>
      <w:r w:rsidRPr="006C6391">
        <w:softHyphen/>
        <w:t>ben az adatok ilyenfajta védelme a műholdas adatátvitel elterjedése óta alig lehetséges, hisz az ilyen vonalak vételének megakadályozása fizikai</w:t>
      </w:r>
      <w:r w:rsidRPr="006C6391">
        <w:softHyphen/>
        <w:t>lag lehetetlen.),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  <w:r w:rsidRPr="006C6391">
        <w:rPr>
          <w:b/>
          <w:i/>
        </w:rPr>
        <w:t>b.) az ügyviteli védelem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</w:r>
      <w:proofErr w:type="gramStart"/>
      <w:r w:rsidRPr="006C6391">
        <w:t>mely</w:t>
      </w:r>
      <w:proofErr w:type="gramEnd"/>
      <w:r w:rsidRPr="006C6391">
        <w:t xml:space="preserve"> a követendő biztonságtechnikai szabályokat, kötelező viselke</w:t>
      </w:r>
      <w:r w:rsidRPr="006C6391">
        <w:softHyphen/>
        <w:t>dési módokat, továbbá a kötelező dokumentálás rendjét írja elő (elsősorban a felelősségkérdését szabályozza),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  <w:proofErr w:type="gramStart"/>
      <w:r w:rsidRPr="006C6391">
        <w:rPr>
          <w:b/>
          <w:i/>
        </w:rPr>
        <w:t>c.</w:t>
      </w:r>
      <w:proofErr w:type="gramEnd"/>
      <w:r w:rsidRPr="006C6391">
        <w:rPr>
          <w:b/>
          <w:i/>
        </w:rPr>
        <w:t xml:space="preserve">) az algoritmikus védelem 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</w:r>
      <w:proofErr w:type="gramStart"/>
      <w:r w:rsidRPr="006C6391">
        <w:t>olyan</w:t>
      </w:r>
      <w:proofErr w:type="gramEnd"/>
      <w:r w:rsidRPr="006C6391">
        <w:t xml:space="preserve"> algoritmusok összessége, mely a fentieket hatékonyan előse</w:t>
      </w:r>
      <w:r w:rsidRPr="006C6391">
        <w:softHyphen/>
        <w:t>gítő, kiszolgáló algoritmusokat tartalmaz. (Mi csak ezzel foglalkozunk.)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Az algoritmikus védelem is tovább osztható: a </w:t>
      </w:r>
      <w:r w:rsidRPr="006C6391">
        <w:rPr>
          <w:b/>
          <w:i/>
        </w:rPr>
        <w:t>rejtjelezés</w:t>
      </w:r>
      <w:r w:rsidRPr="006C6391">
        <w:t xml:space="preserve"> és az </w:t>
      </w:r>
      <w:r w:rsidRPr="006C6391">
        <w:rPr>
          <w:b/>
          <w:i/>
        </w:rPr>
        <w:t>üze</w:t>
      </w:r>
      <w:r w:rsidRPr="006C6391">
        <w:rPr>
          <w:b/>
          <w:i/>
        </w:rPr>
        <w:softHyphen/>
        <w:t>nethitelesítés</w:t>
      </w:r>
      <w:r w:rsidRPr="006C6391">
        <w:t xml:space="preserve"> lehetővé teszi az adatok védetlen közegen való továbbítását, a </w:t>
      </w:r>
      <w:r w:rsidRPr="006C6391">
        <w:rPr>
          <w:b/>
          <w:i/>
        </w:rPr>
        <w:t>felhasználó azonosítás</w:t>
      </w:r>
      <w:r w:rsidRPr="006C6391">
        <w:t xml:space="preserve"> a rendszert használó személyek egyértelmű azo</w:t>
      </w:r>
      <w:r w:rsidRPr="006C6391">
        <w:softHyphen/>
        <w:t xml:space="preserve">nosítására szolgál (ugyanez a feladata számítógépek kapcsolata esetén a </w:t>
      </w:r>
      <w:proofErr w:type="gramStart"/>
      <w:r w:rsidRPr="006C6391">
        <w:rPr>
          <w:b/>
          <w:i/>
        </w:rPr>
        <w:t>partner azonosítás</w:t>
      </w:r>
      <w:r w:rsidRPr="006C6391">
        <w:t>nak</w:t>
      </w:r>
      <w:proofErr w:type="gramEnd"/>
      <w:r w:rsidRPr="006C6391">
        <w:t xml:space="preserve">), a </w:t>
      </w:r>
      <w:r w:rsidRPr="006C6391">
        <w:rPr>
          <w:b/>
          <w:i/>
        </w:rPr>
        <w:t>hozzáférés védelem</w:t>
      </w:r>
      <w:r w:rsidRPr="006C6391">
        <w:t xml:space="preserve"> megakadályozza az egyéb</w:t>
      </w:r>
      <w:r w:rsidRPr="006C6391">
        <w:softHyphen/>
        <w:t xml:space="preserve">ként jogos felhasználót abban, hogy hatáskörét túllépje, végül a </w:t>
      </w:r>
      <w:r w:rsidRPr="006C6391">
        <w:rPr>
          <w:b/>
          <w:i/>
        </w:rPr>
        <w:t>digitális kézjegy</w:t>
      </w:r>
      <w:r w:rsidRPr="006C6391">
        <w:t xml:space="preserve"> az elküldött üzenetek letagadását akadályozza meg.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</w:rPr>
      </w:pPr>
      <w:r w:rsidRPr="006C6391">
        <w:rPr>
          <w:b/>
        </w:rPr>
        <w:t>6.1. A rejtjelezés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>Régóta ismeretes, hogy a védhetetlen közegen átjuttatandó x üzene</w:t>
      </w:r>
      <w:r w:rsidRPr="006C6391">
        <w:softHyphen/>
        <w:t>tet valamilyen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</w:r>
      <w:r w:rsidRPr="006C6391">
        <w:tab/>
      </w:r>
      <w:r w:rsidRPr="006C6391">
        <w:tab/>
      </w:r>
      <w:r w:rsidRPr="006C6391">
        <w:tab/>
      </w:r>
      <w:r w:rsidRPr="006C6391">
        <w:tab/>
        <w:t xml:space="preserve"> y = </w:t>
      </w:r>
      <w:proofErr w:type="gramStart"/>
      <w:r w:rsidRPr="006C6391">
        <w:t>E(</w:t>
      </w:r>
      <w:proofErr w:type="gramEnd"/>
      <w:r w:rsidRPr="006C6391">
        <w:t xml:space="preserve">x)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proofErr w:type="gramStart"/>
      <w:r w:rsidRPr="006C6391">
        <w:t>transzformációval</w:t>
      </w:r>
      <w:proofErr w:type="gramEnd"/>
      <w:r w:rsidRPr="006C6391">
        <w:t xml:space="preserve"> torzítani érdemes, természetesen úgy, hogy az üzenet címzettje képes legyen az inverz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</w:r>
      <w:r w:rsidRPr="006C6391">
        <w:tab/>
      </w:r>
      <w:r w:rsidRPr="006C6391">
        <w:tab/>
      </w:r>
      <w:r w:rsidRPr="006C6391">
        <w:tab/>
      </w:r>
      <w:r w:rsidRPr="006C6391">
        <w:tab/>
        <w:t xml:space="preserve">x = </w:t>
      </w:r>
      <w:proofErr w:type="gramStart"/>
      <w:r w:rsidRPr="006C6391">
        <w:t>D(</w:t>
      </w:r>
      <w:proofErr w:type="gramEnd"/>
      <w:r w:rsidRPr="006C6391">
        <w:t xml:space="preserve">y)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proofErr w:type="gramStart"/>
      <w:r w:rsidRPr="006C6391">
        <w:t>transzformációra</w:t>
      </w:r>
      <w:proofErr w:type="gramEnd"/>
      <w:r w:rsidRPr="006C6391">
        <w:t>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>A transzformációktól elvárjuk, hogy (legalábbis az üzenet "érvényességi idején" belül) kívülálló számára megfejthetetlenek legye</w:t>
      </w:r>
      <w:r w:rsidRPr="006C6391">
        <w:softHyphen/>
        <w:t>nek, a címzett ugyanakkor gyorsan és könnyen megértse azokat.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>Mivel nem könnyű nagyszámú megfelelő E-D párt előállítani, nem egy, hanem kétváltozós transzformációkat célszerű alkalmazni, ahol a másik változó az esetenként cserélhető kulcs. Így a transzformációk akár nyilvánosak lehetnek, csak a kulcsok titkos kezelését kell megoldani. Ha az E transzformációnál alkalmazandó K</w:t>
      </w:r>
      <w:r w:rsidRPr="006C6391">
        <w:rPr>
          <w:position w:val="-6"/>
        </w:rPr>
        <w:t>r</w:t>
      </w:r>
      <w:r w:rsidRPr="006C6391">
        <w:t xml:space="preserve"> </w:t>
      </w:r>
      <w:proofErr w:type="spellStart"/>
      <w:r w:rsidRPr="006C6391">
        <w:t>rejtőkulcsból</w:t>
      </w:r>
      <w:proofErr w:type="spellEnd"/>
      <w:r w:rsidRPr="006C6391">
        <w:t xml:space="preserve"> ennek D transzfor</w:t>
      </w:r>
      <w:r w:rsidRPr="006C6391">
        <w:softHyphen/>
        <w:t>mációnál alkalmazandó K</w:t>
      </w:r>
      <w:r w:rsidRPr="006C6391">
        <w:rPr>
          <w:position w:val="-6"/>
        </w:rPr>
        <w:t>f</w:t>
      </w:r>
      <w:r w:rsidRPr="006C6391">
        <w:t xml:space="preserve"> fejtőkulcs párja könnyen meghatározható, </w:t>
      </w:r>
      <w:r w:rsidRPr="006C6391">
        <w:rPr>
          <w:b/>
          <w:i/>
        </w:rPr>
        <w:t>konvencionális kódolás</w:t>
      </w:r>
      <w:r w:rsidRPr="006C6391">
        <w:t xml:space="preserve">ról beszélhetünk, ellenkező esetben a kódolás </w:t>
      </w:r>
      <w:r w:rsidRPr="006C6391">
        <w:rPr>
          <w:b/>
          <w:i/>
        </w:rPr>
        <w:t>nyilvános (rejtő) kulcsú</w:t>
      </w:r>
      <w:r w:rsidRPr="006C6391">
        <w:t>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  <w:proofErr w:type="gramStart"/>
      <w:r w:rsidRPr="006C6391">
        <w:rPr>
          <w:b/>
          <w:i/>
        </w:rPr>
        <w:t>A.</w:t>
      </w:r>
      <w:proofErr w:type="gramEnd"/>
      <w:r w:rsidRPr="006C6391">
        <w:rPr>
          <w:b/>
          <w:i/>
        </w:rPr>
        <w:t xml:space="preserve">) A konvencionális kódolás </w:t>
      </w:r>
      <w:r w:rsidRPr="006C6391">
        <w:rPr>
          <w:b/>
          <w:i/>
        </w:rPr>
        <w:tab/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 legelső konvencionális kódolási eljárás Julius Caesar nevéhez fűződik: </w:t>
      </w:r>
      <w:proofErr w:type="spellStart"/>
      <w:r w:rsidRPr="006C6391">
        <w:t>üzenteiben</w:t>
      </w:r>
      <w:proofErr w:type="spellEnd"/>
      <w:r w:rsidRPr="006C6391">
        <w:t xml:space="preserve"> a latin abc minden betűje helyett a rákövetkező harmadikat használta.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lastRenderedPageBreak/>
        <w:tab/>
        <w:t>Főleg katonai körökben alkalmazták a következő eljárásokat.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proofErr w:type="gramStart"/>
      <w:r w:rsidRPr="006C6391">
        <w:t>a</w:t>
      </w:r>
      <w:proofErr w:type="gramEnd"/>
      <w:r w:rsidRPr="006C6391">
        <w:t>.) Helyettesítés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 xml:space="preserve"> </w:t>
      </w:r>
      <w:r w:rsidRPr="006C6391">
        <w:tab/>
        <w:t>A nyílt szöveg minden betűjét megadott rend szerin egy másikkal helyettesíthetjük. (Pl. az abc-hez egy abc permutációt rendelünk.) A nyelvi sajátosságok (betűk gyakorisága) alapján megfejthető.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>b.) Periodikus helyettesítés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Az előzőhöz </w:t>
      </w:r>
      <w:proofErr w:type="gramStart"/>
      <w:r w:rsidRPr="006C6391">
        <w:t>hasonló</w:t>
      </w:r>
      <w:proofErr w:type="gramEnd"/>
      <w:r w:rsidRPr="006C6391">
        <w:t xml:space="preserve"> de több helyettesítési szabályt használunk </w:t>
      </w:r>
      <w:proofErr w:type="spellStart"/>
      <w:r w:rsidRPr="006C6391">
        <w:t>periodikusan</w:t>
      </w:r>
      <w:proofErr w:type="spellEnd"/>
      <w:r w:rsidRPr="006C6391">
        <w:t xml:space="preserve"> cserélve (pl. több abc permutációt). Ez is megfejthető: azo</w:t>
      </w:r>
      <w:r w:rsidRPr="006C6391">
        <w:softHyphen/>
        <w:t>nos betűkombinációkból lehet a periódus hosszára következtetni, s ezután az egyszerű helyettesítésnél leírtakhoz hasonlóan okoskodni.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proofErr w:type="gramStart"/>
      <w:r w:rsidRPr="006C6391">
        <w:t>c.</w:t>
      </w:r>
      <w:proofErr w:type="gramEnd"/>
      <w:r w:rsidRPr="006C6391">
        <w:t>) Kulcsfolyamos rejtés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 helyettesítést aperiodikussá tesszük. A helyettesítést egy szöveg vezérli, az abc hosszának megfelelő számú különböző abc permutációból álló mátrixban a rejtendő szöveg betűjének megfelelő oszlopban és a kulcsszöveg soron következő betűjének megfelelő sorban álló betű lesz a rejtett </w:t>
      </w:r>
      <w:proofErr w:type="gramStart"/>
      <w:r w:rsidRPr="006C6391">
        <w:t>szöveg következő</w:t>
      </w:r>
      <w:proofErr w:type="gramEnd"/>
      <w:r w:rsidRPr="006C6391">
        <w:t xml:space="preserve"> betűje.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 nagyméretű mátrix tárolását elkerülendő, választhatjuk az </w:t>
      </w:r>
      <w:proofErr w:type="spellStart"/>
      <w:r w:rsidRPr="006C6391">
        <w:t>i-edik</w:t>
      </w:r>
      <w:proofErr w:type="spellEnd"/>
      <w:r w:rsidRPr="006C6391">
        <w:t xml:space="preserve"> sort az abc i lépéses eltolásának. A betűk reprezentálhatóak az abc-n belüli sorszámaikkal. Ekkor a kódolás (és a dekódolás) leegyszerűsödik a kódo</w:t>
      </w:r>
      <w:r w:rsidRPr="006C6391">
        <w:softHyphen/>
        <w:t>landó (dekódolandó) és a kulcsszöveg megfelelő betűinek (</w:t>
      </w:r>
      <w:proofErr w:type="spellStart"/>
      <w:r w:rsidRPr="006C6391">
        <w:t>mod</w:t>
      </w:r>
      <w:proofErr w:type="spellEnd"/>
      <w:r w:rsidRPr="006C6391">
        <w:t xml:space="preserve"> abc hossz) való összeadására. Sajnos ez a kódolás is feltörhető (egy betűsorozatból két szöveg bontható ki!).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>A kulcsfolyamos rejtéshez hasonló kódolási eljárás a számítástech</w:t>
      </w:r>
      <w:r w:rsidRPr="006C6391">
        <w:softHyphen/>
        <w:t xml:space="preserve">nikában is alkalmazható: ha </w:t>
      </w:r>
      <w:proofErr w:type="gramStart"/>
      <w:r w:rsidRPr="006C6391">
        <w:t>a</w:t>
      </w:r>
      <w:proofErr w:type="gramEnd"/>
      <w:r w:rsidRPr="006C6391">
        <w:t xml:space="preserve"> </w:t>
      </w:r>
      <w:proofErr w:type="spellStart"/>
      <w:r w:rsidRPr="006C6391">
        <w:t>a</w:t>
      </w:r>
      <w:proofErr w:type="spellEnd"/>
      <w:r w:rsidRPr="006C6391">
        <w:t xml:space="preserve"> kódolandó és a kulcsfolyam </w:t>
      </w:r>
      <w:proofErr w:type="spellStart"/>
      <w:r w:rsidRPr="006C6391">
        <w:t>mod</w:t>
      </w:r>
      <w:proofErr w:type="spellEnd"/>
      <w:r w:rsidRPr="006C6391">
        <w:t xml:space="preserve"> 2 össze</w:t>
      </w:r>
      <w:r w:rsidRPr="006C6391">
        <w:softHyphen/>
        <w:t xml:space="preserve">adása a kódolás, ugyanez lehet a dekódolás módja is. A kulcsfolyamot valamilyen </w:t>
      </w:r>
      <w:proofErr w:type="spellStart"/>
      <w:r w:rsidRPr="006C6391">
        <w:t>véletlenszám</w:t>
      </w:r>
      <w:proofErr w:type="spellEnd"/>
      <w:r w:rsidRPr="006C6391">
        <w:t xml:space="preserve"> generátor állíthatja elő, ekkor kódolási kulcsként csak ennek elindítási módját kell a partnereknek </w:t>
      </w:r>
      <w:proofErr w:type="spellStart"/>
      <w:r w:rsidRPr="006C6391">
        <w:t>egyeztetniök</w:t>
      </w:r>
      <w:proofErr w:type="spellEnd"/>
      <w:r w:rsidRPr="006C6391">
        <w:t>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Sajnos az előbbiekben vázolt módszer nagyon érzékeny a </w:t>
      </w:r>
      <w:proofErr w:type="spellStart"/>
      <w:r w:rsidRPr="006C6391">
        <w:t>szinkronitásra</w:t>
      </w:r>
      <w:proofErr w:type="spellEnd"/>
      <w:r w:rsidRPr="006C6391">
        <w:t xml:space="preserve"> (egy bit kiesése az egész üzenetet értelmetlenné teszi). Ezért az üzeneteket többnyire blokkokba rendezik, s így küldik el.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 </w:t>
      </w:r>
      <w:r w:rsidRPr="006C6391">
        <w:rPr>
          <w:b/>
          <w:i/>
        </w:rPr>
        <w:t>rejtjelötvözés</w:t>
      </w:r>
      <w:r w:rsidRPr="006C6391">
        <w:t xml:space="preserve"> azt jelenti, hogy több egyszerű transzformáció egy</w:t>
      </w:r>
      <w:r w:rsidRPr="006C6391">
        <w:softHyphen/>
        <w:t xml:space="preserve">más utáni alkalmazásával élünk. 1949-ben </w:t>
      </w:r>
      <w:proofErr w:type="spellStart"/>
      <w:r w:rsidRPr="006C6391">
        <w:t>Shannon</w:t>
      </w:r>
      <w:proofErr w:type="spellEnd"/>
      <w:r w:rsidRPr="006C6391">
        <w:t xml:space="preserve"> javasolta a </w:t>
      </w:r>
      <w:r w:rsidRPr="006C6391">
        <w:rPr>
          <w:b/>
          <w:i/>
        </w:rPr>
        <w:t>keverő transzformációk</w:t>
      </w:r>
      <w:r w:rsidRPr="006C6391">
        <w:t xml:space="preserve"> bevezetését, mely váltakozva helyettesítések (s-réteg) és permutációk (</w:t>
      </w:r>
      <w:proofErr w:type="spellStart"/>
      <w:r w:rsidRPr="006C6391">
        <w:t>p-réteg</w:t>
      </w:r>
      <w:proofErr w:type="spellEnd"/>
      <w:r w:rsidRPr="006C6391">
        <w:t>) egymásutánjából áll.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 </w:t>
      </w:r>
      <w:proofErr w:type="spellStart"/>
      <w:r w:rsidRPr="006C6391">
        <w:t>Shannon</w:t>
      </w:r>
      <w:proofErr w:type="spellEnd"/>
      <w:r w:rsidRPr="006C6391">
        <w:t xml:space="preserve"> féle elvek továbbfejlesztése alapján készítette az IBM a 60- </w:t>
      </w:r>
      <w:proofErr w:type="spellStart"/>
      <w:r w:rsidRPr="006C6391">
        <w:t>as</w:t>
      </w:r>
      <w:proofErr w:type="spellEnd"/>
      <w:r w:rsidRPr="006C6391">
        <w:t xml:space="preserve"> évek második felében a </w:t>
      </w:r>
      <w:r w:rsidRPr="006C6391">
        <w:rPr>
          <w:b/>
          <w:i/>
        </w:rPr>
        <w:t>LUCIFER</w:t>
      </w:r>
      <w:r w:rsidRPr="006C6391">
        <w:t xml:space="preserve"> berendezést (128 bites blokkok, 128 bites kulcs, 6-7 emberév fejlesztési munka). Ezt követte az egyetlen LSI áramkörrel elkészíthető </w:t>
      </w:r>
      <w:r w:rsidRPr="006C6391">
        <w:rPr>
          <w:b/>
          <w:i/>
        </w:rPr>
        <w:t>DES</w:t>
      </w:r>
      <w:r w:rsidRPr="006C6391">
        <w:t xml:space="preserve"> (Data </w:t>
      </w:r>
      <w:proofErr w:type="spellStart"/>
      <w:r w:rsidRPr="006C6391">
        <w:t>Encryption</w:t>
      </w:r>
      <w:proofErr w:type="spellEnd"/>
      <w:r w:rsidRPr="006C6391">
        <w:t xml:space="preserve"> Standard, 64 bites blokk, 56 bites kulcs).  Ez utóbbi 1977 óta USA szabvány. A </w:t>
      </w:r>
      <w:proofErr w:type="spellStart"/>
      <w:r w:rsidRPr="006C6391">
        <w:t>DES-t</w:t>
      </w:r>
      <w:proofErr w:type="spellEnd"/>
      <w:r w:rsidRPr="006C6391">
        <w:t xml:space="preserve"> számos támadás érte, de az idő a fejlesztőket igazolta. (</w:t>
      </w:r>
      <w:proofErr w:type="spellStart"/>
      <w:r w:rsidRPr="006C6391">
        <w:t>Diffie</w:t>
      </w:r>
      <w:proofErr w:type="spellEnd"/>
      <w:r w:rsidRPr="006C6391">
        <w:t xml:space="preserve">, </w:t>
      </w:r>
      <w:proofErr w:type="spellStart"/>
      <w:r w:rsidRPr="006C6391">
        <w:t>Hellman</w:t>
      </w:r>
      <w:proofErr w:type="spellEnd"/>
      <w:r w:rsidRPr="006C6391">
        <w:t xml:space="preserve"> egy elméleti gépet is szerkesztett a </w:t>
      </w:r>
      <w:proofErr w:type="spellStart"/>
      <w:r w:rsidRPr="006C6391">
        <w:t>DES-sel</w:t>
      </w:r>
      <w:proofErr w:type="spellEnd"/>
      <w:r w:rsidRPr="006C6391">
        <w:t xml:space="preserve"> kódolt üzenetek feltörésére. A gép fél nap alatt feltörte volna az üzeneteket, de teljesítmény-felvétele 2 </w:t>
      </w:r>
      <w:proofErr w:type="spellStart"/>
      <w:r w:rsidRPr="006C6391">
        <w:t>Mw</w:t>
      </w:r>
      <w:proofErr w:type="spellEnd"/>
      <w:r w:rsidRPr="006C6391">
        <w:t xml:space="preserve"> lett volna, így </w:t>
      </w:r>
      <w:proofErr w:type="spellStart"/>
      <w:r w:rsidRPr="006C6391">
        <w:t>gondolatkisérlet</w:t>
      </w:r>
      <w:proofErr w:type="spellEnd"/>
      <w:r w:rsidRPr="006C6391">
        <w:t xml:space="preserve"> maradt.)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  <w:r w:rsidRPr="006C6391">
        <w:rPr>
          <w:b/>
          <w:i/>
        </w:rPr>
        <w:t>B.) A nyilvános (rejtő) kulcsú kódolás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E módszerek alapja valamilyen nehezen invertálható </w:t>
      </w:r>
      <w:proofErr w:type="spellStart"/>
      <w:r w:rsidRPr="006C6391">
        <w:t>u.n</w:t>
      </w:r>
      <w:proofErr w:type="spellEnd"/>
      <w:r w:rsidRPr="006C6391">
        <w:t xml:space="preserve">. </w:t>
      </w:r>
      <w:proofErr w:type="gramStart"/>
      <w:r w:rsidRPr="006C6391">
        <w:t>egyirányú</w:t>
      </w:r>
      <w:proofErr w:type="gramEnd"/>
      <w:r w:rsidRPr="006C6391">
        <w:t xml:space="preserve"> (</w:t>
      </w:r>
      <w:proofErr w:type="spellStart"/>
      <w:r w:rsidRPr="006C6391">
        <w:t>trap-door</w:t>
      </w:r>
      <w:proofErr w:type="spellEnd"/>
      <w:r w:rsidRPr="006C6391">
        <w:t>) függvény.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Az MIT eljárásnál ahhoz, hogy a </w:t>
      </w:r>
      <w:proofErr w:type="spellStart"/>
      <w:r w:rsidRPr="006C6391">
        <w:t>rejtőkulcsból</w:t>
      </w:r>
      <w:proofErr w:type="spellEnd"/>
      <w:r w:rsidRPr="006C6391">
        <w:t xml:space="preserve"> a fejtőkulcs meghatá</w:t>
      </w:r>
      <w:r w:rsidRPr="006C6391">
        <w:softHyphen/>
        <w:t xml:space="preserve">rozható legyen, egy </w:t>
      </w:r>
      <w:proofErr w:type="spellStart"/>
      <w:r w:rsidRPr="006C6391">
        <w:t>többszáz</w:t>
      </w:r>
      <w:proofErr w:type="spellEnd"/>
      <w:r w:rsidRPr="006C6391">
        <w:t xml:space="preserve"> jegyű számot kell prímtényezőkre bontania. Míg egy szám prímtényezőiből való előállítása (összeszorzása) egyszerű és gyorsan megvalósítható munka (néhány </w:t>
      </w:r>
      <w:proofErr w:type="gramStart"/>
      <w:r w:rsidRPr="006C6391">
        <w:t>száz jegyű</w:t>
      </w:r>
      <w:proofErr w:type="gramEnd"/>
      <w:r w:rsidRPr="006C6391">
        <w:t xml:space="preserve"> számokkal 1xx sec alatt lehet műveleteket végezni, ugyanakkor a ma ismert leghatékonyabb eljárással egy 200 jegyű szám prímtényezőkre bontásához 3.8*10</w:t>
      </w:r>
      <w:r w:rsidRPr="006C6391">
        <w:rPr>
          <w:position w:val="6"/>
        </w:rPr>
        <w:t>9</w:t>
      </w:r>
      <w:r w:rsidRPr="006C6391">
        <w:t xml:space="preserve"> évre van szükség.)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Egy másik ismert megoldás, a </w:t>
      </w:r>
      <w:proofErr w:type="spellStart"/>
      <w:r w:rsidRPr="006C6391">
        <w:t>Merkle-Hellman</w:t>
      </w:r>
      <w:proofErr w:type="spellEnd"/>
      <w:r w:rsidRPr="006C6391">
        <w:t xml:space="preserve"> módszer az </w:t>
      </w:r>
      <w:proofErr w:type="spellStart"/>
      <w:r w:rsidRPr="006C6391">
        <w:t>u.n</w:t>
      </w:r>
      <w:proofErr w:type="spellEnd"/>
      <w:r w:rsidRPr="006C6391">
        <w:t>. le</w:t>
      </w:r>
      <w:r w:rsidRPr="006C6391">
        <w:softHyphen/>
        <w:t>fedési feladaton alapszik.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</w:rPr>
      </w:pPr>
      <w:r w:rsidRPr="006C6391">
        <w:rPr>
          <w:b/>
        </w:rPr>
        <w:t>6.1.1. A kulcsgondozás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</w:rPr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rPr>
          <w:b/>
        </w:rPr>
        <w:tab/>
      </w:r>
      <w:r w:rsidRPr="006C6391">
        <w:t>Nyilvánvaló, hogy ha a kulcsok megfelelő védelme nem biztosított, az egész kódolási rendszer értelmetlen. A kulcsok gondozása három fela</w:t>
      </w:r>
      <w:r w:rsidRPr="006C6391">
        <w:softHyphen/>
        <w:t>datbál áll.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  <w:proofErr w:type="gramStart"/>
      <w:r w:rsidRPr="006C6391">
        <w:rPr>
          <w:b/>
          <w:i/>
        </w:rPr>
        <w:lastRenderedPageBreak/>
        <w:t>A.</w:t>
      </w:r>
      <w:proofErr w:type="gramEnd"/>
      <w:r w:rsidRPr="006C6391">
        <w:rPr>
          <w:b/>
          <w:i/>
        </w:rPr>
        <w:t>) Kulcsgenerálás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Az a művelet, melynek eredményeképpen a kulcsok előállnak. Egy valódi </w:t>
      </w:r>
      <w:proofErr w:type="spellStart"/>
      <w:r w:rsidRPr="006C6391">
        <w:t>véletlenszám</w:t>
      </w:r>
      <w:proofErr w:type="spellEnd"/>
      <w:r w:rsidRPr="006C6391">
        <w:t xml:space="preserve"> generátor segítségével végrehajtható.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  <w:r w:rsidRPr="006C6391">
        <w:rPr>
          <w:b/>
          <w:i/>
        </w:rPr>
        <w:t>B.) Kulcskiosztás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proofErr w:type="gramStart"/>
      <w:r w:rsidRPr="006C6391">
        <w:t>a</w:t>
      </w:r>
      <w:proofErr w:type="gramEnd"/>
      <w:r w:rsidRPr="006C6391">
        <w:t>.) Alapkulcsok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 kulcsok kiosztása történhet egy </w:t>
      </w:r>
      <w:r w:rsidRPr="006C6391">
        <w:rPr>
          <w:b/>
          <w:i/>
        </w:rPr>
        <w:t>alapkulcs készleten</w:t>
      </w:r>
      <w:r w:rsidRPr="006C6391">
        <w:t xml:space="preserve"> keresztül, melyet rendszeren kívüli eszközökkel juttatnak el a résztvevőkhöz. Az alapkulcsokat, melyek gyakran nyilvános kulcsú rendszerhez tartoznak, csak a kulcsok cseréjéhez használják.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 xml:space="preserve">b.) </w:t>
      </w:r>
      <w:proofErr w:type="spellStart"/>
      <w:r w:rsidRPr="006C6391">
        <w:t>Merkle</w:t>
      </w:r>
      <w:proofErr w:type="spellEnd"/>
      <w:r w:rsidRPr="006C6391">
        <w:t xml:space="preserve"> "rejtvény" módszere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>A hívó fél n db (K</w:t>
      </w:r>
      <w:r w:rsidRPr="006C6391">
        <w:rPr>
          <w:position w:val="-6"/>
        </w:rPr>
        <w:t>i</w:t>
      </w:r>
      <w:r w:rsidRPr="006C6391">
        <w:t>, I</w:t>
      </w:r>
      <w:proofErr w:type="spellStart"/>
      <w:r w:rsidRPr="006C6391">
        <w:rPr>
          <w:position w:val="-6"/>
        </w:rPr>
        <w:t>i</w:t>
      </w:r>
      <w:proofErr w:type="spellEnd"/>
      <w:r w:rsidRPr="006C6391">
        <w:t>) párt küld partnerének gyengén kódolva. Ez egyet kiválaszt, feltöri, és I</w:t>
      </w:r>
      <w:proofErr w:type="spellStart"/>
      <w:r w:rsidRPr="006C6391">
        <w:rPr>
          <w:position w:val="-6"/>
        </w:rPr>
        <w:t>i</w:t>
      </w:r>
      <w:r w:rsidRPr="006C6391">
        <w:t>-t</w:t>
      </w:r>
      <w:proofErr w:type="spellEnd"/>
      <w:r w:rsidRPr="006C6391">
        <w:t xml:space="preserve"> visszaküldi. Ezzel a kommunikáció kulcsa meghatározott. A behatolónak átlagosan a párok felét kell ahhoz feltörnie, hogy megtudja, I</w:t>
      </w:r>
      <w:proofErr w:type="spellStart"/>
      <w:r w:rsidRPr="006C6391">
        <w:rPr>
          <w:position w:val="-6"/>
        </w:rPr>
        <w:t>i</w:t>
      </w:r>
      <w:r w:rsidRPr="006C6391">
        <w:t>-hez</w:t>
      </w:r>
      <w:proofErr w:type="spellEnd"/>
      <w:r w:rsidRPr="006C6391">
        <w:t xml:space="preserve"> melyik K</w:t>
      </w:r>
      <w:r w:rsidRPr="006C6391">
        <w:rPr>
          <w:position w:val="-6"/>
        </w:rPr>
        <w:t>i</w:t>
      </w:r>
      <w:r w:rsidRPr="006C6391">
        <w:t xml:space="preserve"> tartozik.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proofErr w:type="gramStart"/>
      <w:r w:rsidRPr="006C6391">
        <w:t>c.</w:t>
      </w:r>
      <w:proofErr w:type="gramEnd"/>
      <w:r w:rsidRPr="006C6391">
        <w:t>) A "hatványozós" módszer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A módszer alapja, hogy az i és a j felhasználó kitalál egy-egy </w:t>
      </w:r>
      <w:proofErr w:type="spellStart"/>
      <w:r w:rsidRPr="006C6391">
        <w:t>xi</w:t>
      </w:r>
      <w:proofErr w:type="spellEnd"/>
      <w:r w:rsidRPr="006C6391">
        <w:t xml:space="preserve"> ill. </w:t>
      </w:r>
      <w:proofErr w:type="spellStart"/>
      <w:r w:rsidRPr="006C6391">
        <w:t>xj</w:t>
      </w:r>
      <w:proofErr w:type="spellEnd"/>
      <w:r w:rsidRPr="006C6391">
        <w:t xml:space="preserve"> számot.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 xml:space="preserve"> </w:t>
      </w:r>
      <w:proofErr w:type="spellStart"/>
      <w:r w:rsidRPr="006C6391">
        <w:t>Egymásközt</w:t>
      </w:r>
      <w:proofErr w:type="spellEnd"/>
      <w:r w:rsidRPr="006C6391">
        <w:t xml:space="preserve"> kicserélik az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 xml:space="preserve">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119"/>
        </w:tabs>
      </w:pPr>
      <w:r w:rsidRPr="006C6391">
        <w:tab/>
      </w:r>
      <w:r w:rsidRPr="006C6391">
        <w:tab/>
      </w:r>
      <w:r w:rsidRPr="006C6391">
        <w:tab/>
      </w:r>
      <w:r w:rsidRPr="006C6391">
        <w:tab/>
      </w:r>
      <w:r w:rsidRPr="006C6391">
        <w:tab/>
      </w:r>
      <w:proofErr w:type="spellStart"/>
      <w:r w:rsidRPr="006C6391">
        <w:t>Yi</w:t>
      </w:r>
      <w:proofErr w:type="spellEnd"/>
      <w:r w:rsidRPr="006C6391">
        <w:t xml:space="preserve"> = </w:t>
      </w:r>
      <w:r w:rsidRPr="006C6391">
        <w:rPr>
          <w:rFonts w:ascii="Symbol" w:eastAsiaTheme="minorHAnsi" w:hAnsi="Symbol" w:cs="Symbol"/>
          <w:lang w:eastAsia="en-US"/>
        </w:rPr>
        <w:t></w:t>
      </w:r>
      <w:r w:rsidRPr="006C6391">
        <w:rPr>
          <w:position w:val="6"/>
        </w:rPr>
        <w:t xml:space="preserve"> </w:t>
      </w:r>
      <w:proofErr w:type="spellStart"/>
      <w:r w:rsidRPr="006C6391">
        <w:rPr>
          <w:position w:val="6"/>
        </w:rPr>
        <w:t>xi</w:t>
      </w:r>
      <w:proofErr w:type="spellEnd"/>
      <w:r w:rsidRPr="006C6391">
        <w:t xml:space="preserve"> (</w:t>
      </w:r>
      <w:proofErr w:type="spellStart"/>
      <w:r w:rsidRPr="006C6391">
        <w:t>mod</w:t>
      </w:r>
      <w:proofErr w:type="spellEnd"/>
      <w:r w:rsidRPr="006C6391">
        <w:t xml:space="preserve"> p),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proofErr w:type="gramStart"/>
      <w:r w:rsidRPr="006C6391">
        <w:t>ill.</w:t>
      </w:r>
      <w:proofErr w:type="gramEnd"/>
      <w:r w:rsidRPr="006C6391">
        <w:t xml:space="preserve"> az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119"/>
        </w:tabs>
        <w:rPr>
          <w:position w:val="6"/>
        </w:rPr>
      </w:pPr>
      <w:r w:rsidRPr="006C6391">
        <w:tab/>
      </w:r>
      <w:r w:rsidRPr="006C6391">
        <w:tab/>
      </w:r>
      <w:r w:rsidRPr="006C6391">
        <w:tab/>
      </w:r>
      <w:r w:rsidRPr="006C6391">
        <w:tab/>
      </w:r>
      <w:r w:rsidRPr="006C6391">
        <w:tab/>
      </w:r>
      <w:proofErr w:type="spellStart"/>
      <w:r w:rsidRPr="006C6391">
        <w:t>Yj</w:t>
      </w:r>
      <w:proofErr w:type="spellEnd"/>
      <w:r w:rsidRPr="006C6391">
        <w:t xml:space="preserve"> = </w:t>
      </w:r>
      <w:r w:rsidRPr="006C6391">
        <w:rPr>
          <w:rFonts w:ascii="Symbol" w:eastAsiaTheme="minorHAnsi" w:hAnsi="Symbol" w:cs="Symbol"/>
          <w:lang w:eastAsia="en-US"/>
        </w:rPr>
        <w:t></w:t>
      </w:r>
      <w:r w:rsidRPr="006C6391">
        <w:rPr>
          <w:position w:val="6"/>
        </w:rPr>
        <w:t xml:space="preserve"> </w:t>
      </w:r>
      <w:proofErr w:type="spellStart"/>
      <w:r w:rsidRPr="006C6391">
        <w:rPr>
          <w:position w:val="6"/>
        </w:rPr>
        <w:t>xj</w:t>
      </w:r>
      <w:proofErr w:type="spellEnd"/>
      <w:r w:rsidRPr="006C6391">
        <w:rPr>
          <w:position w:val="6"/>
        </w:rPr>
        <w:t xml:space="preserve"> </w:t>
      </w:r>
      <w:r w:rsidRPr="006C6391">
        <w:t>(</w:t>
      </w:r>
      <w:proofErr w:type="spellStart"/>
      <w:r w:rsidRPr="006C6391">
        <w:t>mod</w:t>
      </w:r>
      <w:proofErr w:type="spellEnd"/>
      <w:r w:rsidRPr="006C6391">
        <w:t xml:space="preserve"> p)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 xml:space="preserve">számokat (p prímszám, </w:t>
      </w:r>
      <w:r w:rsidRPr="006C6391">
        <w:rPr>
          <w:rFonts w:ascii="Symbol" w:eastAsiaTheme="minorHAnsi" w:hAnsi="Symbol" w:cs="Symbol"/>
          <w:lang w:eastAsia="en-US"/>
        </w:rPr>
        <w:t></w:t>
      </w:r>
      <w:r w:rsidRPr="006C6391">
        <w:t xml:space="preserve"> a p elemű véges test egy primitív eleme), a kommunikáció kulcsa </w:t>
      </w:r>
      <w:proofErr w:type="gramStart"/>
      <w:r w:rsidRPr="006C6391">
        <w:t>a</w:t>
      </w:r>
      <w:proofErr w:type="gramEnd"/>
      <w:r w:rsidRPr="006C6391">
        <w:t xml:space="preserve">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544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544"/>
        </w:tabs>
      </w:pPr>
      <w:r w:rsidRPr="006C6391">
        <w:tab/>
      </w:r>
      <w:r w:rsidRPr="006C6391">
        <w:tab/>
      </w:r>
      <w:r w:rsidRPr="006C6391">
        <w:tab/>
      </w:r>
      <w:r w:rsidRPr="006C6391">
        <w:tab/>
      </w:r>
      <w:r w:rsidRPr="006C6391">
        <w:tab/>
        <w:t xml:space="preserve">K = </w:t>
      </w:r>
      <w:r w:rsidRPr="006C6391">
        <w:rPr>
          <w:rFonts w:ascii="Symbol" w:eastAsiaTheme="minorHAnsi" w:hAnsi="Symbol" w:cs="Symbol"/>
          <w:lang w:eastAsia="en-US"/>
        </w:rPr>
        <w:t></w:t>
      </w:r>
      <w:r w:rsidRPr="006C6391">
        <w:rPr>
          <w:position w:val="6"/>
        </w:rPr>
        <w:t xml:space="preserve"> </w:t>
      </w:r>
      <w:proofErr w:type="spellStart"/>
      <w:r w:rsidRPr="006C6391">
        <w:rPr>
          <w:position w:val="6"/>
        </w:rPr>
        <w:t>xi</w:t>
      </w:r>
      <w:proofErr w:type="spellEnd"/>
      <w:r w:rsidRPr="006C6391">
        <w:rPr>
          <w:position w:val="6"/>
        </w:rPr>
        <w:t>*</w:t>
      </w:r>
      <w:proofErr w:type="spellStart"/>
      <w:r w:rsidRPr="006C6391">
        <w:rPr>
          <w:position w:val="6"/>
        </w:rPr>
        <w:t>xj</w:t>
      </w:r>
      <w:proofErr w:type="spellEnd"/>
      <w:r w:rsidRPr="006C6391">
        <w:t xml:space="preserve"> 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proofErr w:type="gramStart"/>
      <w:r w:rsidRPr="006C6391">
        <w:t>szám</w:t>
      </w:r>
      <w:proofErr w:type="gramEnd"/>
      <w:r w:rsidRPr="006C6391">
        <w:t xml:space="preserve"> (vagy annak valamilyen függvénye) lehet. Ennek előállítása </w:t>
      </w:r>
      <w:proofErr w:type="spellStart"/>
      <w:r w:rsidRPr="006C6391">
        <w:t>Yj</w:t>
      </w:r>
      <w:proofErr w:type="spellEnd"/>
      <w:r w:rsidRPr="006C6391">
        <w:t xml:space="preserve"> és </w:t>
      </w:r>
      <w:proofErr w:type="spellStart"/>
      <w:r w:rsidRPr="006C6391">
        <w:t>xi</w:t>
      </w:r>
      <w:proofErr w:type="spellEnd"/>
      <w:r w:rsidRPr="006C6391">
        <w:t xml:space="preserve"> vagy </w:t>
      </w:r>
      <w:proofErr w:type="spellStart"/>
      <w:r w:rsidRPr="006C6391">
        <w:t>Yi</w:t>
      </w:r>
      <w:proofErr w:type="spellEnd"/>
      <w:r w:rsidRPr="006C6391">
        <w:t xml:space="preserve"> és </w:t>
      </w:r>
      <w:proofErr w:type="spellStart"/>
      <w:r w:rsidRPr="006C6391">
        <w:t>xj</w:t>
      </w:r>
      <w:proofErr w:type="spellEnd"/>
      <w:r w:rsidRPr="006C6391">
        <w:t xml:space="preserve"> ismeretében egy egyszerű hatványozást igényel, a behatoló</w:t>
      </w:r>
      <w:r w:rsidRPr="006C6391">
        <w:softHyphen/>
        <w:t>nak viszont a diszkrét logaritmusképzés a feladata.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  <w:i/>
        </w:rPr>
      </w:pPr>
      <w:r w:rsidRPr="006C6391">
        <w:rPr>
          <w:b/>
          <w:i/>
        </w:rPr>
        <w:t>C.) Kulcstárolás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Nehézségeket okozhat, ha a kulcsokat akár túl kevés, akár túl sok ember ismeri. (Az első esetben esetleg szükség esetén </w:t>
      </w:r>
      <w:proofErr w:type="gramStart"/>
      <w:r w:rsidRPr="006C6391">
        <w:t>nem  áll</w:t>
      </w:r>
      <w:proofErr w:type="gramEnd"/>
      <w:r w:rsidRPr="006C6391">
        <w:t xml:space="preserve"> rendelke</w:t>
      </w:r>
      <w:r w:rsidRPr="006C6391">
        <w:softHyphen/>
        <w:t>zésre a kulcs, a második esetben nagy a kiszivárgás veszélye.)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Megoldást jelentenek az </w:t>
      </w:r>
      <w:proofErr w:type="spellStart"/>
      <w:r w:rsidRPr="006C6391">
        <w:t>u.n</w:t>
      </w:r>
      <w:proofErr w:type="spellEnd"/>
      <w:r w:rsidRPr="006C6391">
        <w:t xml:space="preserve">. </w:t>
      </w:r>
      <w:r w:rsidRPr="006C6391">
        <w:rPr>
          <w:b/>
          <w:i/>
        </w:rPr>
        <w:t>(n</w:t>
      </w:r>
      <w:proofErr w:type="gramStart"/>
      <w:r w:rsidRPr="006C6391">
        <w:rPr>
          <w:b/>
          <w:i/>
        </w:rPr>
        <w:t>,k</w:t>
      </w:r>
      <w:proofErr w:type="gramEnd"/>
      <w:r w:rsidRPr="006C6391">
        <w:rPr>
          <w:b/>
          <w:i/>
        </w:rPr>
        <w:t>) küszöbrendszerek</w:t>
      </w:r>
      <w:r w:rsidRPr="006C6391">
        <w:t xml:space="preserve">. E rendszerek lényege, hogy a kulcsot n db. (nem feltétlenül </w:t>
      </w:r>
      <w:proofErr w:type="spellStart"/>
      <w:r w:rsidRPr="006C6391">
        <w:t>diszjunkt</w:t>
      </w:r>
      <w:proofErr w:type="spellEnd"/>
      <w:r w:rsidRPr="006C6391">
        <w:t>) részre osztva, bármelyik k kulcsrészletből a kulcs előállítható, de nincs olyan k-1 kulcs</w:t>
      </w:r>
      <w:r w:rsidRPr="006C6391">
        <w:softHyphen/>
        <w:t>részlet, amiből ez megtehető lenne. Ilyen küszöbrendszerek készítésére több matematikai módszer is rendelkezésünkre áll.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 xml:space="preserve"> </w:t>
      </w:r>
    </w:p>
    <w:p w:rsidR="006C6391" w:rsidRPr="006C6391" w:rsidRDefault="006C6391" w:rsidP="006C6391">
      <w:pPr>
        <w:tabs>
          <w:tab w:val="left" w:pos="2269"/>
          <w:tab w:val="right" w:leader="dot" w:pos="7655"/>
        </w:tabs>
        <w:rPr>
          <w:b/>
        </w:rPr>
      </w:pPr>
      <w:r w:rsidRPr="006C6391">
        <w:rPr>
          <w:b/>
        </w:rPr>
        <w:t xml:space="preserve">6.2. Felhasználó és </w:t>
      </w:r>
      <w:proofErr w:type="gramStart"/>
      <w:r w:rsidRPr="006C6391">
        <w:rPr>
          <w:b/>
        </w:rPr>
        <w:t>partner azonosítás</w:t>
      </w:r>
      <w:proofErr w:type="gramEnd"/>
      <w:r w:rsidRPr="006C6391">
        <w:rPr>
          <w:b/>
        </w:rPr>
        <w:t>, hozzáférés védelem</w:t>
      </w:r>
    </w:p>
    <w:p w:rsidR="006C6391" w:rsidRPr="006C6391" w:rsidRDefault="006C6391" w:rsidP="006C6391">
      <w:pPr>
        <w:tabs>
          <w:tab w:val="left" w:pos="2269"/>
          <w:tab w:val="right" w:leader="dot" w:pos="7655"/>
        </w:tabs>
        <w:rPr>
          <w:b/>
        </w:rPr>
      </w:pPr>
    </w:p>
    <w:p w:rsidR="006C6391" w:rsidRPr="006C6391" w:rsidRDefault="006C6391" w:rsidP="006C6391">
      <w:pPr>
        <w:tabs>
          <w:tab w:val="left" w:pos="2269"/>
          <w:tab w:val="right" w:leader="dot" w:pos="7655"/>
        </w:tabs>
        <w:rPr>
          <w:b/>
          <w:i/>
        </w:rPr>
      </w:pPr>
      <w:proofErr w:type="gramStart"/>
      <w:r w:rsidRPr="006C6391">
        <w:rPr>
          <w:b/>
          <w:i/>
        </w:rPr>
        <w:t>A.</w:t>
      </w:r>
      <w:proofErr w:type="gramEnd"/>
      <w:r w:rsidRPr="006C6391">
        <w:rPr>
          <w:b/>
          <w:i/>
        </w:rPr>
        <w:t>) A felhasználó azonosítás</w:t>
      </w:r>
    </w:p>
    <w:p w:rsidR="006C6391" w:rsidRPr="006C6391" w:rsidRDefault="006C6391" w:rsidP="006C6391">
      <w:pPr>
        <w:tabs>
          <w:tab w:val="left" w:pos="2269"/>
          <w:tab w:val="right" w:leader="dot" w:pos="7655"/>
        </w:tabs>
      </w:pPr>
      <w:proofErr w:type="gramStart"/>
      <w:r w:rsidRPr="006C6391">
        <w:t>a</w:t>
      </w:r>
      <w:proofErr w:type="gramEnd"/>
      <w:r w:rsidRPr="006C6391">
        <w:t>.) A jelszóvédelem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  <w:r w:rsidRPr="006C6391">
        <w:tab/>
        <w:t>Talán a legrégebbi felhasználó azonosítási mód a jelszavak haszná</w:t>
      </w:r>
      <w:r w:rsidRPr="006C6391">
        <w:softHyphen/>
        <w:t>lata. A módszer használhatóságát azonban csökkenti, hogy a túl hosszú és értelmetlen jelszavakat nehéz megjegyezni, ugyanakkor a rövid és értel</w:t>
      </w:r>
      <w:r w:rsidRPr="006C6391">
        <w:softHyphen/>
        <w:t>mes szavak gyakran egyszerű próbálkozással kitalálhatóak. Ezért a jelsza</w:t>
      </w:r>
      <w:r w:rsidRPr="006C6391">
        <w:softHyphen/>
        <w:t>vakat célszerű gyakran változtatni. Ez többféle alapon történhet a legbizto</w:t>
      </w:r>
      <w:r w:rsidRPr="006C6391">
        <w:softHyphen/>
        <w:t>sabb valami előre rögzített algoritmust használni. A jelszavakat a számító</w:t>
      </w:r>
      <w:r w:rsidRPr="006C6391">
        <w:softHyphen/>
        <w:t>gépes rendszer nem közvetlenül, hanem valamilyen egyirányú transzfor</w:t>
      </w:r>
      <w:r w:rsidRPr="006C6391">
        <w:softHyphen/>
        <w:t>máció alkalmazása után tárolja, így a tároló táblázatból sem lehet azokat megállapítani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  <w:rPr>
          <w:b/>
        </w:rPr>
      </w:pP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  <w:r w:rsidRPr="006C6391">
        <w:t>b.) fizikai azonosító használata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  <w:r w:rsidRPr="006C6391">
        <w:lastRenderedPageBreak/>
        <w:tab/>
        <w:t>A felhasználók azonosítására gyakran használnak valamilyen fizikai eszközt. A legelterjedtebbek a különféle azonosító kártyák. Ezek nehezen hamisíthatók, de könnyen el lehet őket lopni. Jelentősen fokozhatja a biztonságot a fizikai azonosító eszköz és a jelszó együttes használata.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  <w:proofErr w:type="gramStart"/>
      <w:r w:rsidRPr="006C6391">
        <w:t>c.</w:t>
      </w:r>
      <w:proofErr w:type="gramEnd"/>
      <w:r w:rsidRPr="006C6391">
        <w:t>) személyi jellemzők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  <w:r w:rsidRPr="006C6391">
        <w:tab/>
        <w:t>Nem lophatók el, és nem hamisíthatók a különféle személyi jellem</w:t>
      </w:r>
      <w:r w:rsidRPr="006C6391">
        <w:softHyphen/>
        <w:t>zők (ujj- vagy tenyérlenyomat, recehártya erezet, stb.). E jellemzők számí</w:t>
      </w:r>
      <w:r w:rsidRPr="006C6391">
        <w:softHyphen/>
        <w:t>tógépes tárolása és kiértékelése még nem teljesen megoldott, a biztató eredmények azonban azt sugallják, hogy a jövő útja erre keresendő.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  <w:rPr>
          <w:b/>
          <w:i/>
        </w:rPr>
      </w:pPr>
      <w:r w:rsidRPr="006C6391">
        <w:rPr>
          <w:b/>
          <w:i/>
        </w:rPr>
        <w:t>B.) A hozzáférés védelem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  <w:r w:rsidRPr="006C6391">
        <w:tab/>
        <w:t xml:space="preserve">Nem elegendő kiszűrni a jogosulatlan behatolókat, a rendszernek azt is számon kell tartania, hogy a jogos felhasználók hatásköre mire terjed ki. A felhasználó által működtetett </w:t>
      </w:r>
      <w:r w:rsidRPr="006C6391">
        <w:rPr>
          <w:b/>
          <w:i/>
        </w:rPr>
        <w:t>ügynök folyamatok</w:t>
      </w:r>
      <w:r w:rsidRPr="006C6391">
        <w:t xml:space="preserve"> hatáskörét a </w:t>
      </w:r>
      <w:r w:rsidRPr="006C6391">
        <w:rPr>
          <w:b/>
          <w:i/>
        </w:rPr>
        <w:t>hozzáfé</w:t>
      </w:r>
      <w:r w:rsidRPr="006C6391">
        <w:rPr>
          <w:b/>
          <w:i/>
        </w:rPr>
        <w:softHyphen/>
        <w:t>rési mátrix</w:t>
      </w:r>
      <w:r w:rsidRPr="006C6391">
        <w:t xml:space="preserve"> szabja meg. Ennek elemeit akár ügynökökhöz, akár adatokhoz kötötten tárolhatjuk.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  <w:rPr>
          <w:b/>
          <w:i/>
        </w:rPr>
      </w:pPr>
      <w:r w:rsidRPr="006C6391">
        <w:rPr>
          <w:b/>
          <w:i/>
        </w:rPr>
        <w:t>C.) A partnerazonosítás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  <w:r w:rsidRPr="006C6391">
        <w:tab/>
        <w:t>A számítógép-számítógép kapcsolatokban is szükség lehet azonosí</w:t>
      </w:r>
      <w:r w:rsidRPr="006C6391">
        <w:softHyphen/>
        <w:t>tásra. E célra fenntarthat minden számítógép pár egy-egy kulcsot, ez azonban egy n elemű hálózatnál n</w:t>
      </w:r>
      <w:r w:rsidRPr="006C6391">
        <w:rPr>
          <w:position w:val="6"/>
        </w:rPr>
        <w:t>2</w:t>
      </w:r>
      <w:r w:rsidRPr="006C6391">
        <w:t xml:space="preserve"> kulcsot jelent. Folyhatnak az informá</w:t>
      </w:r>
      <w:r w:rsidRPr="006C6391">
        <w:softHyphen/>
        <w:t>ciócserék valamilyen hitelesítő központon keresztül, ez azonban a kom</w:t>
      </w:r>
      <w:r w:rsidRPr="006C6391">
        <w:softHyphen/>
        <w:t>munikáció költségét növeli jelentősen. Megoldást jelenthet, ha minden csomópont egy, csak a hitelesítő központ által ismert kulccsal tud e köz</w:t>
      </w:r>
      <w:r w:rsidRPr="006C6391">
        <w:softHyphen/>
        <w:t>ponthoz bejelentkezni, s üzenet továbbítási igényét bejelenteni. A köz</w:t>
      </w:r>
      <w:r w:rsidRPr="006C6391">
        <w:softHyphen/>
        <w:t>ponti jelöli ki a kommunikáció kulcsát, melyet a fenti kulccsal kódolva a hívónak visszaküld. Ugyancsak küld emellett egy csomagot, mely a hí</w:t>
      </w:r>
      <w:r w:rsidRPr="006C6391">
        <w:softHyphen/>
        <w:t xml:space="preserve">vandó fél kulcsával kódolva tartalmazza a kommunikáció kulcsát, s a hívó megjelölését. Ha a hívó e csomagot a hívott félhez </w:t>
      </w:r>
      <w:proofErr w:type="gramStart"/>
      <w:r w:rsidRPr="006C6391">
        <w:t>továbbítja</w:t>
      </w:r>
      <w:proofErr w:type="gramEnd"/>
      <w:r w:rsidRPr="006C6391">
        <w:t xml:space="preserve"> a párbeszéd kettejük között folytatódhat, s az azonosítás is kielégítő biztonsággal tör</w:t>
      </w:r>
      <w:r w:rsidRPr="006C6391">
        <w:softHyphen/>
        <w:t>tént meg.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  <w:r w:rsidRPr="006C6391">
        <w:t xml:space="preserve"> </w:t>
      </w:r>
    </w:p>
    <w:p w:rsidR="006C6391" w:rsidRPr="006C6391" w:rsidRDefault="006C6391" w:rsidP="006C6391">
      <w:pPr>
        <w:tabs>
          <w:tab w:val="left" w:pos="2269"/>
          <w:tab w:val="right" w:leader="dot" w:pos="7655"/>
        </w:tabs>
        <w:rPr>
          <w:b/>
        </w:rPr>
      </w:pPr>
      <w:r w:rsidRPr="006C6391">
        <w:rPr>
          <w:b/>
        </w:rPr>
        <w:t>6.3. Üzenethitelesítés, digitális kézjegy</w:t>
      </w:r>
    </w:p>
    <w:p w:rsidR="006C6391" w:rsidRPr="006C6391" w:rsidRDefault="006C6391" w:rsidP="006C6391">
      <w:pPr>
        <w:tabs>
          <w:tab w:val="left" w:pos="2269"/>
          <w:tab w:val="right" w:leader="dot" w:pos="7655"/>
        </w:tabs>
        <w:rPr>
          <w:b/>
        </w:rPr>
      </w:pP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  <w:r w:rsidRPr="006C6391">
        <w:rPr>
          <w:b/>
        </w:rPr>
        <w:tab/>
      </w:r>
      <w:r w:rsidRPr="006C6391">
        <w:t xml:space="preserve">Az üzenetek hitelesítéséhez két feltétele van, egyrészt ellenőrizni kell, hogy egy-egy blokkban az és csak az érkezett-e a </w:t>
      </w:r>
      <w:proofErr w:type="gramStart"/>
      <w:r w:rsidRPr="006C6391">
        <w:t>címzetthez</w:t>
      </w:r>
      <w:proofErr w:type="gramEnd"/>
      <w:r w:rsidRPr="006C6391">
        <w:t xml:space="preserve"> amit a feladó feladott, másrészt tudnunk kell azt is, hogy az egyes blokkok abban a sorrendben érkeztek e meg amilyenben feladták őket (ideértve azt is, hogy nem hiányzik-e közülük). Az első célhoz ellenőrző összegeket, a másodikhoz sorszámot célszerű a blokkban elhelyezni még a kódolás előtt.</w:t>
      </w:r>
    </w:p>
    <w:p w:rsidR="006C6391" w:rsidRPr="006C6391" w:rsidRDefault="006C6391" w:rsidP="006C6391">
      <w:pPr>
        <w:tabs>
          <w:tab w:val="left" w:pos="567"/>
          <w:tab w:val="left" w:pos="2269"/>
          <w:tab w:val="right" w:leader="dot" w:pos="7655"/>
        </w:tabs>
      </w:pP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rPr>
          <w:b/>
        </w:rPr>
        <w:tab/>
      </w:r>
      <w:r w:rsidRPr="006C6391">
        <w:t xml:space="preserve">A </w:t>
      </w:r>
      <w:r w:rsidRPr="006C6391">
        <w:rPr>
          <w:b/>
          <w:i/>
        </w:rPr>
        <w:t>digitális kézjegy</w:t>
      </w:r>
      <w:r w:rsidRPr="006C6391">
        <w:t xml:space="preserve"> arra szolgál, hogy segítségével a címzett </w:t>
      </w:r>
      <w:proofErr w:type="spellStart"/>
      <w:r w:rsidRPr="006C6391">
        <w:t>megbi</w:t>
      </w:r>
      <w:r w:rsidRPr="006C6391">
        <w:softHyphen/>
        <w:t>zonyosodhassék</w:t>
      </w:r>
      <w:proofErr w:type="spellEnd"/>
      <w:r w:rsidRPr="006C6391">
        <w:t xml:space="preserve"> egy üzenet feladójáról és bizonyíthassa, </w:t>
      </w:r>
      <w:proofErr w:type="gramStart"/>
      <w:r w:rsidRPr="006C6391">
        <w:t>hogy  az</w:t>
      </w:r>
      <w:proofErr w:type="gramEnd"/>
      <w:r w:rsidRPr="006C6391">
        <w:t xml:space="preserve"> illetőtől kapott ilyen üzenetet. Olyasmire van </w:t>
      </w:r>
      <w:proofErr w:type="gramStart"/>
      <w:r w:rsidRPr="006C6391">
        <w:t>szükség</w:t>
      </w:r>
      <w:proofErr w:type="gramEnd"/>
      <w:r w:rsidRPr="006C6391">
        <w:t xml:space="preserve"> tehát mint az aláírás, ami könnyen azonosítható, de nehezen hamisítható.</w:t>
      </w:r>
    </w:p>
    <w:p w:rsidR="006C6391" w:rsidRPr="006C6391" w:rsidRDefault="006C6391" w:rsidP="006C6391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</w:pPr>
      <w:r w:rsidRPr="006C6391">
        <w:tab/>
        <w:t xml:space="preserve"> A cél elérhető úgy is, hogy a kényes kommunikációt egy hitelesítő központ közbeiktatásával végezzük (mintha tanú előtt beszélnénk) ez az </w:t>
      </w:r>
      <w:proofErr w:type="spellStart"/>
      <w:r w:rsidRPr="006C6391">
        <w:t>u.n</w:t>
      </w:r>
      <w:proofErr w:type="spellEnd"/>
      <w:r w:rsidRPr="006C6391">
        <w:t xml:space="preserve">. </w:t>
      </w:r>
      <w:proofErr w:type="gramStart"/>
      <w:r w:rsidRPr="006C6391">
        <w:rPr>
          <w:b/>
          <w:i/>
        </w:rPr>
        <w:t>nem</w:t>
      </w:r>
      <w:proofErr w:type="gramEnd"/>
      <w:r w:rsidRPr="006C6391">
        <w:rPr>
          <w:b/>
          <w:i/>
        </w:rPr>
        <w:t xml:space="preserve"> valódi digitális kézkegy</w:t>
      </w:r>
      <w:r w:rsidRPr="006C6391">
        <w:t>.</w:t>
      </w:r>
    </w:p>
    <w:p w:rsidR="003C0419" w:rsidRPr="006C6391" w:rsidRDefault="006C6391" w:rsidP="006C6391">
      <w:r w:rsidRPr="006C6391">
        <w:tab/>
        <w:t xml:space="preserve">Elegánsabb megoldás a </w:t>
      </w:r>
      <w:r w:rsidRPr="006C6391">
        <w:rPr>
          <w:b/>
          <w:i/>
        </w:rPr>
        <w:t>valódi digitális kézjegy</w:t>
      </w:r>
      <w:r w:rsidRPr="006C6391">
        <w:t>. Ehhez egy nyilvá</w:t>
      </w:r>
      <w:r w:rsidRPr="006C6391">
        <w:softHyphen/>
        <w:t xml:space="preserve">nos kulcsú kódolási rendszer lehet felhasználni, mégpedig olyant, mely "megfordítható", azaz </w:t>
      </w:r>
      <w:proofErr w:type="gramStart"/>
      <w:r w:rsidRPr="006C6391">
        <w:t>E(</w:t>
      </w:r>
      <w:proofErr w:type="gramEnd"/>
      <w:r w:rsidRPr="006C6391">
        <w:t>D(x)) = x (az általunk említett módszerek ilye</w:t>
      </w:r>
      <w:r w:rsidRPr="006C6391">
        <w:softHyphen/>
        <w:t>nek). Használjuk a kódolási módszert fordítva, azaz úgy, hogy a titkos fejtő kulccsal rejtünk (és nyilván a nyílt rejtő kulccsal fejtünk). Ekkor a címzett, ha a nyílt kulccsal fejthető üzenetet kap, biztos lehet abban, hogy azt csak a titkos kulcsot ismerő feladó küldhette. Ugyanakkor - mivel a címzett nem ismeri a titkos kulcsot - ha rendelkezik az üzenetnek a nyílt kulccsal megfejthető kódolt változatával, nyilvánvaló, hogy azt ő nem készíthette, azaz az üzenet a feladótól származik.</w:t>
      </w:r>
    </w:p>
    <w:sectPr w:rsidR="003C0419" w:rsidRPr="006C6391" w:rsidSect="003C0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C6391"/>
    <w:rsid w:val="003C0419"/>
    <w:rsid w:val="006C6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C6391"/>
    <w:pPr>
      <w:spacing w:after="0" w:line="240" w:lineRule="auto"/>
    </w:pPr>
    <w:rPr>
      <w:rFonts w:ascii="Times New Roman" w:eastAsiaTheme="minorEastAsia" w:hAnsi="Times New Roman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C6391"/>
    <w:pPr>
      <w:keepNext/>
      <w:keepLines/>
      <w:outlineLvl w:val="0"/>
    </w:pPr>
    <w:rPr>
      <w:rFonts w:eastAsiaTheme="majorEastAsia" w:cstheme="majorBidi"/>
      <w:b/>
      <w:bCs/>
      <w:color w:val="365F91" w:themeColor="accent1" w:themeShade="BF"/>
      <w:sz w:val="24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C6391"/>
    <w:rPr>
      <w:rFonts w:ascii="Times New Roman" w:eastAsiaTheme="majorEastAsia" w:hAnsi="Times New Roman" w:cstheme="majorBidi"/>
      <w:b/>
      <w:bCs/>
      <w:color w:val="365F91" w:themeColor="accent1" w:themeShade="BF"/>
      <w:sz w:val="24"/>
      <w:szCs w:val="28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1557</Words>
  <Characters>10745</Characters>
  <Application>Microsoft Office Word</Application>
  <DocSecurity>0</DocSecurity>
  <Lines>89</Lines>
  <Paragraphs>24</Paragraphs>
  <ScaleCrop>false</ScaleCrop>
  <Company/>
  <LinksUpToDate>false</LinksUpToDate>
  <CharactersWithSpaces>12278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Zsolt</dc:creator>
  <cp:lastModifiedBy>Németh Zsolt</cp:lastModifiedBy>
  <cp:revision>1</cp:revision>
  <dcterms:created xsi:type="dcterms:W3CDTF">2011-01-05T12:17:00Z</dcterms:created>
  <dcterms:modified xsi:type="dcterms:W3CDTF">2011-01-05T12:19:00Z</dcterms:modified>
</cp:coreProperties>
</file>