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82" w:rsidRDefault="008F0307" w:rsidP="000A6B82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52"/>
          <w:szCs w:val="52"/>
        </w:rPr>
      </w:pPr>
      <w:bookmarkStart w:id="0" w:name="_GoBack"/>
      <w:bookmarkEnd w:id="0"/>
      <w:r>
        <w:rPr>
          <w:rFonts w:ascii="Century Gothic" w:hAnsi="Century Gothic"/>
          <w:b w:val="0"/>
          <w:bCs/>
          <w:sz w:val="52"/>
          <w:szCs w:val="52"/>
        </w:rPr>
        <w:t>OROSHÁZI KERÉKPÁROS</w:t>
      </w:r>
      <w:r w:rsidR="000A6B82">
        <w:rPr>
          <w:rFonts w:ascii="Century Gothic" w:hAnsi="Century Gothic"/>
          <w:b w:val="0"/>
          <w:bCs/>
          <w:sz w:val="52"/>
          <w:szCs w:val="52"/>
        </w:rPr>
        <w:t xml:space="preserve"> </w:t>
      </w:r>
      <w:r w:rsidR="004E4181">
        <w:rPr>
          <w:rFonts w:ascii="Century Gothic" w:hAnsi="Century Gothic"/>
          <w:b w:val="0"/>
          <w:bCs/>
          <w:sz w:val="52"/>
          <w:szCs w:val="52"/>
        </w:rPr>
        <w:t>SPORT EGYESÜLET</w:t>
      </w:r>
      <w:r w:rsidR="000A6B82">
        <w:rPr>
          <w:rFonts w:ascii="Century Gothic" w:hAnsi="Century Gothic"/>
          <w:b w:val="0"/>
          <w:bCs/>
          <w:sz w:val="52"/>
          <w:szCs w:val="52"/>
        </w:rPr>
        <w:t xml:space="preserve"> </w:t>
      </w: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40"/>
          <w:szCs w:val="40"/>
        </w:rPr>
      </w:pPr>
    </w:p>
    <w:p w:rsidR="000A6B82" w:rsidRDefault="004E4181" w:rsidP="00FC6BB3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40"/>
          <w:szCs w:val="40"/>
        </w:rPr>
      </w:pPr>
      <w:r>
        <w:rPr>
          <w:rFonts w:ascii="Century Gothic" w:hAnsi="Century Gothic"/>
          <w:b w:val="0"/>
          <w:bCs/>
          <w:sz w:val="40"/>
          <w:szCs w:val="40"/>
        </w:rPr>
        <w:t xml:space="preserve"> </w:t>
      </w:r>
    </w:p>
    <w:p w:rsidR="000A6B82" w:rsidRDefault="000A6B82" w:rsidP="000A6B82">
      <w:pPr>
        <w:pStyle w:val="VastagCm"/>
        <w:keepNext w:val="0"/>
        <w:pBdr>
          <w:bottom w:val="single" w:sz="6" w:space="1" w:color="auto"/>
        </w:pBdr>
        <w:spacing w:before="0" w:after="0"/>
        <w:rPr>
          <w:rFonts w:ascii="Century Gothic" w:hAnsi="Century Gothic"/>
          <w:b w:val="0"/>
          <w:bCs/>
          <w:sz w:val="40"/>
          <w:szCs w:val="40"/>
        </w:rPr>
      </w:pPr>
      <w:r>
        <w:rPr>
          <w:rFonts w:ascii="Century Gothic" w:hAnsi="Century Gothic"/>
          <w:b w:val="0"/>
          <w:bCs/>
          <w:sz w:val="40"/>
          <w:szCs w:val="40"/>
        </w:rPr>
        <w:t>ALAPSZABÁLYA</w:t>
      </w:r>
    </w:p>
    <w:p w:rsidR="00FC6BB3" w:rsidRDefault="00FC6BB3" w:rsidP="000A6B82">
      <w:pPr>
        <w:pStyle w:val="VastagCm"/>
        <w:keepNext w:val="0"/>
        <w:pBdr>
          <w:bottom w:val="single" w:sz="6" w:space="1" w:color="auto"/>
        </w:pBdr>
        <w:spacing w:before="0" w:after="0"/>
        <w:rPr>
          <w:rFonts w:ascii="Century Gothic" w:hAnsi="Century Gothic"/>
          <w:b w:val="0"/>
          <w:bCs/>
          <w:sz w:val="40"/>
          <w:szCs w:val="40"/>
        </w:rPr>
      </w:pPr>
    </w:p>
    <w:p w:rsidR="00FC6BB3" w:rsidRDefault="00FC6BB3" w:rsidP="000A6B82">
      <w:pPr>
        <w:pStyle w:val="VastagCm"/>
        <w:keepNext w:val="0"/>
        <w:pBdr>
          <w:bottom w:val="single" w:sz="6" w:space="1" w:color="auto"/>
        </w:pBdr>
        <w:spacing w:before="0" w:after="0"/>
        <w:rPr>
          <w:rFonts w:ascii="Century Gothic" w:hAnsi="Century Gothic"/>
          <w:b w:val="0"/>
          <w:bCs/>
          <w:sz w:val="40"/>
          <w:szCs w:val="40"/>
        </w:rPr>
      </w:pPr>
      <w:r>
        <w:rPr>
          <w:rFonts w:ascii="Century Gothic" w:hAnsi="Century Gothic"/>
          <w:b w:val="0"/>
          <w:bCs/>
          <w:sz w:val="40"/>
          <w:szCs w:val="40"/>
        </w:rPr>
        <w:t xml:space="preserve">egységes szerkezetbe foglaltan a 2011. december 5. napján meghozott változásokkal </w:t>
      </w:r>
    </w:p>
    <w:p w:rsidR="000A6B82" w:rsidRDefault="000A6B82" w:rsidP="000A6B82">
      <w:pPr>
        <w:pStyle w:val="VastagCm"/>
        <w:keepNext w:val="0"/>
        <w:pBdr>
          <w:bottom w:val="single" w:sz="6" w:space="1" w:color="auto"/>
        </w:pBdr>
        <w:spacing w:before="0" w:after="0"/>
        <w:rPr>
          <w:rFonts w:ascii="Century Gothic" w:hAnsi="Century Gothic"/>
          <w:bCs/>
          <w:sz w:val="40"/>
          <w:szCs w:val="40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32"/>
          <w:szCs w:val="32"/>
        </w:rPr>
      </w:pPr>
    </w:p>
    <w:p w:rsidR="000A6B82" w:rsidRDefault="000A6B82" w:rsidP="000A6B82">
      <w:pPr>
        <w:pStyle w:val="VastagCm"/>
        <w:keepNext w:val="0"/>
        <w:spacing w:before="0" w:after="0"/>
        <w:rPr>
          <w:rFonts w:ascii="Century Gothic" w:hAnsi="Century Gothic"/>
          <w:b w:val="0"/>
          <w:bCs/>
          <w:sz w:val="32"/>
          <w:szCs w:val="32"/>
        </w:rPr>
      </w:pPr>
    </w:p>
    <w:p w:rsidR="000A6B82" w:rsidRDefault="00E404C3" w:rsidP="000A6B82">
      <w:pPr>
        <w:pStyle w:val="VastagCm"/>
        <w:keepNext w:val="0"/>
        <w:spacing w:before="0" w:after="0"/>
        <w:rPr>
          <w:rFonts w:ascii="Arial Black" w:hAnsi="Arial Black"/>
          <w:b w:val="0"/>
          <w:bCs/>
          <w:sz w:val="28"/>
        </w:rPr>
      </w:pPr>
      <w:r>
        <w:rPr>
          <w:rFonts w:ascii="Century Gothic" w:hAnsi="Century Gothic"/>
          <w:b w:val="0"/>
          <w:bCs/>
          <w:sz w:val="32"/>
          <w:szCs w:val="32"/>
        </w:rPr>
        <w:t xml:space="preserve">Orosháza, 2011. </w:t>
      </w:r>
      <w:r w:rsidR="00FC6BB3">
        <w:rPr>
          <w:rFonts w:ascii="Century Gothic" w:hAnsi="Century Gothic"/>
          <w:b w:val="0"/>
          <w:bCs/>
          <w:sz w:val="32"/>
          <w:szCs w:val="32"/>
        </w:rPr>
        <w:t>december 5</w:t>
      </w:r>
      <w:r w:rsidR="000A6B82">
        <w:rPr>
          <w:rFonts w:ascii="Century Gothic" w:hAnsi="Century Gothic"/>
          <w:b w:val="0"/>
          <w:bCs/>
          <w:sz w:val="32"/>
          <w:szCs w:val="32"/>
        </w:rPr>
        <w:t xml:space="preserve">. </w:t>
      </w:r>
    </w:p>
    <w:p w:rsidR="00342E25" w:rsidRDefault="000A6B82" w:rsidP="000A6B82">
      <w:pPr>
        <w:spacing w:after="1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  <w:r w:rsidR="008F0307">
        <w:rPr>
          <w:rFonts w:ascii="Verdana" w:hAnsi="Verdana"/>
          <w:sz w:val="20"/>
        </w:rPr>
        <w:lastRenderedPageBreak/>
        <w:t>Az OROSHÁZI</w:t>
      </w:r>
      <w:r>
        <w:rPr>
          <w:rFonts w:ascii="Verdana" w:hAnsi="Verdana"/>
          <w:sz w:val="20"/>
        </w:rPr>
        <w:t xml:space="preserve"> </w:t>
      </w:r>
      <w:r w:rsidR="008F0307">
        <w:rPr>
          <w:rFonts w:ascii="Verdana" w:hAnsi="Verdana"/>
          <w:sz w:val="20"/>
        </w:rPr>
        <w:t>KERÉKPÁROS</w:t>
      </w:r>
      <w:r>
        <w:rPr>
          <w:rFonts w:ascii="Verdana" w:hAnsi="Verdana"/>
          <w:sz w:val="20"/>
        </w:rPr>
        <w:t xml:space="preserve"> SPORT </w:t>
      </w:r>
      <w:r w:rsidR="00E404C3">
        <w:rPr>
          <w:rFonts w:ascii="Verdana" w:hAnsi="Verdana"/>
          <w:sz w:val="20"/>
        </w:rPr>
        <w:t xml:space="preserve"> E</w:t>
      </w:r>
      <w:r w:rsidR="004E4181">
        <w:rPr>
          <w:rFonts w:ascii="Verdana" w:hAnsi="Verdana"/>
          <w:sz w:val="20"/>
        </w:rPr>
        <w:t>GYESÜLET</w:t>
      </w:r>
      <w:r w:rsidR="00E404C3">
        <w:rPr>
          <w:rFonts w:ascii="Verdana" w:hAnsi="Verdana"/>
          <w:sz w:val="20"/>
        </w:rPr>
        <w:t xml:space="preserve"> a 2011.</w:t>
      </w:r>
      <w:r w:rsidR="00FC6BB3">
        <w:rPr>
          <w:rFonts w:ascii="Verdana" w:hAnsi="Verdana"/>
          <w:sz w:val="20"/>
        </w:rPr>
        <w:t xml:space="preserve"> december 5. </w:t>
      </w:r>
      <w:r>
        <w:rPr>
          <w:rFonts w:ascii="Verdana" w:hAnsi="Verdana"/>
          <w:sz w:val="20"/>
        </w:rPr>
        <w:t xml:space="preserve">napján tartott </w:t>
      </w:r>
      <w:r w:rsidR="00FC6BB3">
        <w:rPr>
          <w:rFonts w:ascii="Verdana" w:hAnsi="Verdana"/>
          <w:sz w:val="20"/>
        </w:rPr>
        <w:t xml:space="preserve">ismételt </w:t>
      </w:r>
      <w:r>
        <w:rPr>
          <w:rFonts w:ascii="Verdana" w:hAnsi="Verdana"/>
          <w:sz w:val="20"/>
        </w:rPr>
        <w:t xml:space="preserve">Közgyűlésén </w:t>
      </w:r>
      <w:r w:rsidR="00FC6BB3">
        <w:rPr>
          <w:rFonts w:ascii="Verdana" w:hAnsi="Verdana"/>
          <w:sz w:val="20"/>
        </w:rPr>
        <w:t xml:space="preserve">az egységes szerkezetű </w:t>
      </w:r>
      <w:r>
        <w:rPr>
          <w:rFonts w:ascii="Verdana" w:hAnsi="Verdana"/>
          <w:sz w:val="20"/>
        </w:rPr>
        <w:t>alapszabályát a következőkben állapítja meg:</w:t>
      </w:r>
    </w:p>
    <w:p w:rsidR="000A6B82" w:rsidRPr="00FC6BB3" w:rsidRDefault="000A6B82" w:rsidP="000A6B82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I.</w:t>
      </w:r>
    </w:p>
    <w:p w:rsidR="000A6B82" w:rsidRPr="00FC6BB3" w:rsidRDefault="000A6B82" w:rsidP="000A6B82">
      <w:pPr>
        <w:spacing w:after="120"/>
        <w:jc w:val="center"/>
        <w:rPr>
          <w:rFonts w:ascii="Verdana" w:hAnsi="Verdana"/>
          <w:sz w:val="20"/>
          <w:u w:val="single"/>
        </w:rPr>
      </w:pPr>
      <w:r w:rsidRPr="00FC6BB3">
        <w:rPr>
          <w:rFonts w:ascii="Verdana" w:hAnsi="Verdana"/>
          <w:sz w:val="20"/>
          <w:u w:val="single"/>
        </w:rPr>
        <w:t>Az Egyesület adatai</w:t>
      </w:r>
    </w:p>
    <w:p w:rsidR="000A6B82" w:rsidRPr="00FC6BB3" w:rsidRDefault="000A6B82" w:rsidP="000A6B82">
      <w:pPr>
        <w:spacing w:after="120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Az Egyesület neve: </w:t>
      </w:r>
      <w:r w:rsidR="004E4181" w:rsidRPr="00FC6BB3">
        <w:rPr>
          <w:rFonts w:ascii="Verdana" w:hAnsi="Verdana"/>
          <w:sz w:val="20"/>
        </w:rPr>
        <w:t>Orosházi</w:t>
      </w:r>
      <w:r w:rsidR="008F0307" w:rsidRPr="00FC6BB3">
        <w:rPr>
          <w:rFonts w:ascii="Verdana" w:hAnsi="Verdana"/>
          <w:sz w:val="20"/>
        </w:rPr>
        <w:t xml:space="preserve"> Kerékpáros</w:t>
      </w:r>
      <w:r w:rsidRPr="00FC6BB3">
        <w:rPr>
          <w:rFonts w:ascii="Verdana" w:hAnsi="Verdana"/>
          <w:sz w:val="20"/>
        </w:rPr>
        <w:t xml:space="preserve"> Sport </w:t>
      </w:r>
      <w:r w:rsidR="004E4181" w:rsidRPr="00FC6BB3">
        <w:rPr>
          <w:rFonts w:ascii="Verdana" w:hAnsi="Verdana"/>
          <w:sz w:val="20"/>
        </w:rPr>
        <w:t>Egyesület</w:t>
      </w:r>
    </w:p>
    <w:p w:rsidR="000A6B82" w:rsidRPr="00FC6BB3" w:rsidRDefault="000A6B82" w:rsidP="000A6B82">
      <w:pPr>
        <w:spacing w:after="120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Az Egyesület rövidített neve: </w:t>
      </w:r>
      <w:r w:rsidR="004E4181" w:rsidRPr="00FC6BB3">
        <w:rPr>
          <w:rFonts w:ascii="Verdana" w:hAnsi="Verdana"/>
          <w:sz w:val="20"/>
        </w:rPr>
        <w:t>OKSE</w:t>
      </w:r>
    </w:p>
    <w:p w:rsidR="000A6B82" w:rsidRPr="00FC6BB3" w:rsidRDefault="000A6B82" w:rsidP="00C66241">
      <w:pPr>
        <w:spacing w:after="120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székhelye: 5900 Orosháza Zrínyi u.23</w:t>
      </w:r>
    </w:p>
    <w:p w:rsidR="00C66241" w:rsidRPr="00FC6BB3" w:rsidRDefault="00C66241" w:rsidP="00C66241">
      <w:pPr>
        <w:spacing w:after="120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működési területe: Magyarország, Békés megye</w:t>
      </w:r>
    </w:p>
    <w:p w:rsidR="00C66241" w:rsidRPr="00FC6BB3" w:rsidRDefault="00C66241" w:rsidP="00C66241">
      <w:pPr>
        <w:spacing w:after="120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a kiadásait tagdíjakból, valamint természetes- és jogi személyek adományaiból fedezi.</w:t>
      </w:r>
    </w:p>
    <w:p w:rsidR="00C66241" w:rsidRPr="00FC6BB3" w:rsidRDefault="00C66241" w:rsidP="00C66241">
      <w:pPr>
        <w:spacing w:after="240"/>
        <w:jc w:val="left"/>
        <w:rPr>
          <w:rFonts w:ascii="Verdana" w:hAnsi="Verdana"/>
          <w:sz w:val="20"/>
        </w:rPr>
      </w:pPr>
    </w:p>
    <w:p w:rsidR="000A6B82" w:rsidRPr="00FC6BB3" w:rsidRDefault="000A6B82" w:rsidP="000A6B82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II.</w:t>
      </w:r>
    </w:p>
    <w:p w:rsidR="000A6B82" w:rsidRPr="00FC6BB3" w:rsidRDefault="000A6B82" w:rsidP="000A6B82">
      <w:pPr>
        <w:spacing w:after="120"/>
        <w:jc w:val="center"/>
        <w:rPr>
          <w:rFonts w:ascii="Verdana" w:hAnsi="Verdana"/>
          <w:sz w:val="20"/>
          <w:u w:val="single"/>
        </w:rPr>
      </w:pPr>
      <w:r w:rsidRPr="00FC6BB3">
        <w:rPr>
          <w:rFonts w:ascii="Verdana" w:hAnsi="Verdana"/>
          <w:sz w:val="20"/>
          <w:u w:val="single"/>
        </w:rPr>
        <w:t>Az Egyesület célja és feladatai</w:t>
      </w:r>
    </w:p>
    <w:p w:rsidR="00C66241" w:rsidRPr="00FC6BB3" w:rsidRDefault="00C66241" w:rsidP="00C66241">
      <w:pPr>
        <w:spacing w:after="120"/>
        <w:jc w:val="left"/>
        <w:rPr>
          <w:rFonts w:ascii="Verdana" w:hAnsi="Verdana"/>
          <w:i/>
          <w:sz w:val="20"/>
          <w:u w:val="single"/>
        </w:rPr>
      </w:pPr>
      <w:r w:rsidRPr="00FC6BB3">
        <w:rPr>
          <w:rFonts w:ascii="Verdana" w:hAnsi="Verdana"/>
          <w:i/>
          <w:sz w:val="20"/>
          <w:u w:val="single"/>
        </w:rPr>
        <w:t>Az Egyesület célja:</w:t>
      </w:r>
    </w:p>
    <w:p w:rsidR="00C66241" w:rsidRPr="00FC6BB3" w:rsidRDefault="00C66241" w:rsidP="006A5DE9">
      <w:pPr>
        <w:pStyle w:val="Listaszerbekezds"/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Sport Egyesület célja Békés megyében – ezen belül Orosházán – az egyre népszerűbb, de kevésbé szervezett kerékpársport sze</w:t>
      </w:r>
      <w:r w:rsidR="00273EC7" w:rsidRPr="00FC6BB3">
        <w:rPr>
          <w:rFonts w:ascii="Verdana" w:hAnsi="Verdana"/>
          <w:sz w:val="20"/>
        </w:rPr>
        <w:t xml:space="preserve">rvezése, további népszerűsítése, valamint a </w:t>
      </w:r>
      <w:r w:rsidR="006A5DE9" w:rsidRPr="00FC6BB3">
        <w:rPr>
          <w:rFonts w:ascii="Verdana" w:hAnsi="Verdana"/>
          <w:sz w:val="20"/>
        </w:rPr>
        <w:t>kerékpározás,</w:t>
      </w:r>
      <w:r w:rsidR="00273EC7" w:rsidRPr="00FC6BB3">
        <w:rPr>
          <w:rFonts w:ascii="Verdana" w:hAnsi="Verdana"/>
          <w:sz w:val="20"/>
        </w:rPr>
        <w:t xml:space="preserve"> mint egészségmegőrzés módjának a megismertetése</w:t>
      </w:r>
      <w:r w:rsidR="006A5DE9" w:rsidRPr="00FC6BB3">
        <w:rPr>
          <w:rFonts w:ascii="Verdana" w:hAnsi="Verdana"/>
          <w:sz w:val="20"/>
        </w:rPr>
        <w:t>.</w:t>
      </w:r>
    </w:p>
    <w:p w:rsidR="00273EC7" w:rsidRPr="00FC6BB3" w:rsidRDefault="00273EC7" w:rsidP="006A5DE9">
      <w:pPr>
        <w:pStyle w:val="Listaszerbekezds"/>
        <w:spacing w:after="120"/>
        <w:ind w:left="714"/>
        <w:rPr>
          <w:rFonts w:ascii="Verdana" w:hAnsi="Verdana"/>
          <w:sz w:val="20"/>
        </w:rPr>
      </w:pPr>
    </w:p>
    <w:p w:rsidR="00C66241" w:rsidRPr="00FC6BB3" w:rsidRDefault="00273EC7" w:rsidP="006A5DE9">
      <w:pPr>
        <w:pStyle w:val="Listaszerbekezds"/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Meglévő versenyzők versenyeztetése, versenyzési lehetőség biztosítása a magyarországi kerékpárversenyeken, emellett kiemelt fontosságúnak tartja az utánpótlás-nevelést, fiatal tehetségek felkutatását.</w:t>
      </w:r>
    </w:p>
    <w:p w:rsidR="00273EC7" w:rsidRPr="00FC6BB3" w:rsidRDefault="00273EC7" w:rsidP="006A5DE9">
      <w:pPr>
        <w:pStyle w:val="Listaszerbekezds"/>
        <w:rPr>
          <w:rFonts w:ascii="Verdana" w:hAnsi="Verdana"/>
          <w:sz w:val="20"/>
        </w:rPr>
      </w:pPr>
    </w:p>
    <w:p w:rsidR="00273EC7" w:rsidRPr="00FC6BB3" w:rsidRDefault="00273EC7" w:rsidP="006A5DE9">
      <w:pPr>
        <w:pStyle w:val="Listaszerbekezds"/>
        <w:numPr>
          <w:ilvl w:val="0"/>
          <w:numId w:val="1"/>
        </w:numPr>
        <w:spacing w:after="120"/>
        <w:ind w:left="71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céljai megvalósításának érdekében együttműködik minden</w:t>
      </w:r>
      <w:r w:rsidR="006A5DE9" w:rsidRPr="00FC6BB3">
        <w:rPr>
          <w:rFonts w:ascii="Verdana" w:hAnsi="Verdana"/>
          <w:sz w:val="20"/>
        </w:rPr>
        <w:t xml:space="preserve"> állami, társadalmi és gazdálkodó szervezettel, más egyesülettel, amelyek segítik az Egyesület eredményes működését és céljainak megvalósítását.</w:t>
      </w:r>
    </w:p>
    <w:p w:rsidR="006A5DE9" w:rsidRPr="00FC6BB3" w:rsidRDefault="006A5DE9" w:rsidP="006A5DE9">
      <w:pPr>
        <w:pStyle w:val="Listaszerbekezds"/>
        <w:rPr>
          <w:rFonts w:ascii="Verdana" w:hAnsi="Verdana"/>
          <w:sz w:val="20"/>
        </w:rPr>
      </w:pPr>
    </w:p>
    <w:p w:rsidR="006A5DE9" w:rsidRPr="00FC6BB3" w:rsidRDefault="006A5DE9" w:rsidP="006A5DE9">
      <w:pPr>
        <w:spacing w:after="120"/>
        <w:jc w:val="left"/>
        <w:rPr>
          <w:rFonts w:ascii="Verdana" w:hAnsi="Verdana"/>
          <w:i/>
          <w:sz w:val="20"/>
          <w:u w:val="single"/>
        </w:rPr>
      </w:pPr>
      <w:r w:rsidRPr="00FC6BB3">
        <w:rPr>
          <w:rFonts w:ascii="Verdana" w:hAnsi="Verdana"/>
          <w:i/>
          <w:sz w:val="20"/>
          <w:u w:val="single"/>
        </w:rPr>
        <w:t>Az Egyesület feladatai:</w:t>
      </w:r>
    </w:p>
    <w:p w:rsidR="006A5DE9" w:rsidRPr="00FC6BB3" w:rsidRDefault="006A5DE9" w:rsidP="006A5DE9">
      <w:pPr>
        <w:pStyle w:val="Listaszerbekezds"/>
        <w:numPr>
          <w:ilvl w:val="0"/>
          <w:numId w:val="2"/>
        </w:numPr>
        <w:spacing w:after="120"/>
        <w:ind w:left="714" w:hanging="357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Sport rendezvények és versenyek szervezése, lebonyolítása, kapcsolattartás és együttműködés hasonló célkitűzések szerint működő társadalmi szervezetekkel.</w:t>
      </w:r>
    </w:p>
    <w:p w:rsidR="006A5DE9" w:rsidRPr="00FC6BB3" w:rsidRDefault="006A5DE9" w:rsidP="006A5DE9">
      <w:pPr>
        <w:pStyle w:val="Listaszerbekezds"/>
        <w:spacing w:after="240"/>
        <w:ind w:left="714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  </w:t>
      </w:r>
    </w:p>
    <w:p w:rsidR="006A5DE9" w:rsidRPr="00FC6BB3" w:rsidRDefault="006A5DE9" w:rsidP="006A5DE9">
      <w:pPr>
        <w:pStyle w:val="Listaszerbekezds"/>
        <w:numPr>
          <w:ilvl w:val="0"/>
          <w:numId w:val="2"/>
        </w:numPr>
        <w:spacing w:after="120"/>
        <w:ind w:left="714" w:hanging="357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szakmai sportszövetség életébe bekapcsolódás, részvétel a magyar kerékpár versenyeken.</w:t>
      </w:r>
    </w:p>
    <w:p w:rsidR="006A5DE9" w:rsidRPr="00FC6BB3" w:rsidRDefault="006A5DE9" w:rsidP="006A5DE9">
      <w:pPr>
        <w:pStyle w:val="Listaszerbekezds"/>
        <w:rPr>
          <w:rFonts w:ascii="Verdana" w:hAnsi="Verdana"/>
          <w:sz w:val="20"/>
        </w:rPr>
      </w:pPr>
    </w:p>
    <w:p w:rsidR="006A5DE9" w:rsidRPr="00FC6BB3" w:rsidRDefault="006A5DE9" w:rsidP="006A5DE9">
      <w:pPr>
        <w:pStyle w:val="Listaszerbekezds"/>
        <w:numPr>
          <w:ilvl w:val="0"/>
          <w:numId w:val="2"/>
        </w:numPr>
        <w:spacing w:after="120"/>
        <w:ind w:left="714" w:hanging="357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Közös edzések megszervezése, a versenyeken való indulás feltételeinek megteremtése.</w:t>
      </w:r>
    </w:p>
    <w:p w:rsidR="006A5DE9" w:rsidRPr="00FC6BB3" w:rsidRDefault="006A5DE9" w:rsidP="006A5DE9">
      <w:pPr>
        <w:pStyle w:val="Listaszerbekezds"/>
        <w:rPr>
          <w:rFonts w:ascii="Verdana" w:hAnsi="Verdana"/>
          <w:sz w:val="20"/>
        </w:rPr>
      </w:pPr>
    </w:p>
    <w:p w:rsidR="00FC6BB3" w:rsidRDefault="006A5DE9" w:rsidP="006A5DE9">
      <w:pPr>
        <w:pStyle w:val="Listaszerbekezds"/>
        <w:numPr>
          <w:ilvl w:val="0"/>
          <w:numId w:val="2"/>
        </w:numPr>
        <w:spacing w:after="240"/>
        <w:ind w:left="714" w:hanging="357"/>
        <w:jc w:val="left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Pályázati lehetőségek figyelése, a megnyert pályázatok közös célú felhasználása</w:t>
      </w:r>
    </w:p>
    <w:p w:rsidR="00FC6BB3" w:rsidRPr="00FC6BB3" w:rsidRDefault="00FC6BB3" w:rsidP="00FC6BB3">
      <w:pPr>
        <w:pStyle w:val="Listaszerbekezds"/>
        <w:rPr>
          <w:rFonts w:ascii="Verdana" w:hAnsi="Verdana"/>
          <w:sz w:val="20"/>
        </w:rPr>
      </w:pPr>
    </w:p>
    <w:p w:rsidR="006A5DE9" w:rsidRPr="009D660B" w:rsidRDefault="00FC6BB3" w:rsidP="006A5DE9">
      <w:pPr>
        <w:pStyle w:val="Listaszerbekezds"/>
        <w:numPr>
          <w:ilvl w:val="0"/>
          <w:numId w:val="2"/>
        </w:numPr>
        <w:spacing w:after="240"/>
        <w:ind w:left="714" w:hanging="357"/>
        <w:jc w:val="left"/>
        <w:rPr>
          <w:rFonts w:ascii="Verdana" w:hAnsi="Verdana"/>
          <w:sz w:val="20"/>
        </w:rPr>
      </w:pPr>
      <w:r w:rsidRPr="009D660B">
        <w:rPr>
          <w:rFonts w:ascii="Verdana" w:hAnsi="Verdana"/>
          <w:sz w:val="20"/>
        </w:rPr>
        <w:t>Az egyesület alaptevékenysége a sporttevékenység szervezése valamint a sporttevékenység feltételeinek megteremtése</w:t>
      </w:r>
      <w:r w:rsidR="006A5DE9" w:rsidRPr="009D660B">
        <w:rPr>
          <w:rFonts w:ascii="Verdana" w:hAnsi="Verdana"/>
          <w:sz w:val="20"/>
        </w:rPr>
        <w:t>.</w:t>
      </w:r>
    </w:p>
    <w:p w:rsidR="006A5DE9" w:rsidRPr="00FC6BB3" w:rsidRDefault="006A5DE9" w:rsidP="006A5DE9">
      <w:pPr>
        <w:pStyle w:val="Listaszerbekezds"/>
        <w:rPr>
          <w:rFonts w:ascii="Verdana" w:hAnsi="Verdana"/>
          <w:sz w:val="20"/>
        </w:rPr>
      </w:pPr>
    </w:p>
    <w:p w:rsidR="006A5DE9" w:rsidRPr="00FC6BB3" w:rsidRDefault="006A5DE9" w:rsidP="006A5DE9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III.</w:t>
      </w:r>
    </w:p>
    <w:p w:rsidR="006A5DE9" w:rsidRPr="00FC6BB3" w:rsidRDefault="006A5DE9" w:rsidP="006A5DE9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Egyesületi tagság keletkezése, megszűnése</w:t>
      </w:r>
    </w:p>
    <w:p w:rsidR="006A5DE9" w:rsidRPr="00FC6BB3" w:rsidRDefault="00E46C24" w:rsidP="00AA35EC">
      <w:pPr>
        <w:pStyle w:val="Listaszerbekezds"/>
        <w:numPr>
          <w:ilvl w:val="0"/>
          <w:numId w:val="3"/>
        </w:numPr>
        <w:spacing w:after="240"/>
        <w:ind w:left="71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Alapító tagok: azok  a nagykorú, cselekvőképes magyar állampolgárok, akik az alakuló közgyűlés jelenléti ívét az egyesület alakuló ülésén aláírták. Az alapító tagok az egyesület rendes tagjának minősülnek.</w:t>
      </w:r>
    </w:p>
    <w:p w:rsidR="00E46C24" w:rsidRPr="00FC6BB3" w:rsidRDefault="00E46C24" w:rsidP="00AA35EC">
      <w:pPr>
        <w:pStyle w:val="Listaszerbekezds"/>
        <w:spacing w:after="240"/>
        <w:ind w:left="714"/>
        <w:rPr>
          <w:rFonts w:ascii="Verdana" w:hAnsi="Verdana"/>
          <w:sz w:val="20"/>
        </w:rPr>
      </w:pPr>
    </w:p>
    <w:p w:rsidR="00E46C24" w:rsidRPr="00FC6BB3" w:rsidRDefault="00E46C24" w:rsidP="00AA35EC">
      <w:pPr>
        <w:pStyle w:val="Listaszerbekezds"/>
        <w:numPr>
          <w:ilvl w:val="0"/>
          <w:numId w:val="3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lastRenderedPageBreak/>
        <w:t>Az egyesület tagja minden olyan természetes személy, jogi személy, illetőleg jogi személyiséggel nem ren</w:t>
      </w:r>
      <w:r w:rsidR="00C73592" w:rsidRPr="00FC6BB3">
        <w:rPr>
          <w:rFonts w:ascii="Verdana" w:hAnsi="Verdana"/>
          <w:sz w:val="20"/>
        </w:rPr>
        <w:t>delkező egyéb szervezet, aki elfogadja az Egyesület Alapszabályát és belépési nyilatkozatában vállalja, hogy tevékenyen részt vesz az Egyesület munkájában, valamint fizeti a tagdíjat.</w:t>
      </w:r>
    </w:p>
    <w:p w:rsidR="00C73592" w:rsidRPr="00FC6BB3" w:rsidRDefault="00C73592" w:rsidP="00AA35EC">
      <w:pPr>
        <w:pStyle w:val="Listaszerbekezds"/>
        <w:rPr>
          <w:rFonts w:ascii="Verdana" w:hAnsi="Verdana"/>
          <w:sz w:val="20"/>
        </w:rPr>
      </w:pPr>
    </w:p>
    <w:p w:rsidR="00C73592" w:rsidRPr="00FC6BB3" w:rsidRDefault="00C73592" w:rsidP="00AA35EC">
      <w:pPr>
        <w:pStyle w:val="Listaszerbekezds"/>
        <w:numPr>
          <w:ilvl w:val="0"/>
          <w:numId w:val="3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Pártoló tag lehet minden olyan természetes személy, jogi személy, valamint jogi személyiséggel nem rendelkező szervezet, aki az Egyesület Alapszabályát elfogadja, valamint erkölcsileg és anyagilag támogatja az Egyesület működést. A tagfelvétel a rendes tagokra vonatkoz</w:t>
      </w:r>
      <w:r w:rsidR="00AA35EC" w:rsidRPr="00FC6BB3">
        <w:rPr>
          <w:rFonts w:ascii="Verdana" w:hAnsi="Verdana"/>
          <w:sz w:val="20"/>
        </w:rPr>
        <w:t>ó szabályok szerint történik. A</w:t>
      </w:r>
      <w:r w:rsidRPr="00FC6BB3">
        <w:rPr>
          <w:rFonts w:ascii="Verdana" w:hAnsi="Verdana"/>
          <w:sz w:val="20"/>
        </w:rPr>
        <w:t xml:space="preserve"> pártoló tag tanácskozási joggal részt vehet a Közgyűlésen, igénybe veheti az Egyesület szolgáltatásait, de tisztségre nem választható és nincs szavazati joga</w:t>
      </w:r>
      <w:r w:rsidR="00AA35EC" w:rsidRPr="00FC6BB3">
        <w:rPr>
          <w:rFonts w:ascii="Verdana" w:hAnsi="Verdana"/>
          <w:sz w:val="20"/>
        </w:rPr>
        <w:t>. Jogai és kötelezettségei megegyeznek a rendes tagokéval.</w:t>
      </w:r>
    </w:p>
    <w:p w:rsidR="00AA35EC" w:rsidRPr="00FC6BB3" w:rsidRDefault="00AA35EC" w:rsidP="00AA35EC">
      <w:pPr>
        <w:pStyle w:val="Listaszerbekezds"/>
        <w:rPr>
          <w:rFonts w:ascii="Verdana" w:hAnsi="Verdana"/>
          <w:sz w:val="20"/>
        </w:rPr>
      </w:pPr>
    </w:p>
    <w:p w:rsidR="00AA35EC" w:rsidRPr="00FC6BB3" w:rsidRDefault="00AA35EC" w:rsidP="00AA35EC">
      <w:pPr>
        <w:pStyle w:val="Listaszerbekezds"/>
        <w:numPr>
          <w:ilvl w:val="0"/>
          <w:numId w:val="3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Új tagfelvétel esetén az új tagok belépési szándékukat az egyesület elnökségéhez benyújtott belépési nyilatkozat aláírásával nyilváníthatják ki. Az elnökség dönt az új tagok felvételéről. A belépés az Elnökség egyszerű többséggel hozott határozata alapján történik.</w:t>
      </w:r>
    </w:p>
    <w:p w:rsidR="00AA35EC" w:rsidRPr="00FC6BB3" w:rsidRDefault="00AA35EC" w:rsidP="00AA35EC">
      <w:pPr>
        <w:pStyle w:val="Listaszerbekezds"/>
        <w:rPr>
          <w:rFonts w:ascii="Verdana" w:hAnsi="Verdana"/>
          <w:sz w:val="20"/>
        </w:rPr>
      </w:pPr>
    </w:p>
    <w:p w:rsidR="00AA35EC" w:rsidRPr="00FC6BB3" w:rsidRDefault="00AA35EC" w:rsidP="00AA35EC">
      <w:pPr>
        <w:pStyle w:val="Listaszerbekezds"/>
        <w:numPr>
          <w:ilvl w:val="0"/>
          <w:numId w:val="3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tagsági viszony megszűnik: a tag halálával; az egyesület megszűnésével; a tag kilépésév</w:t>
      </w:r>
      <w:r w:rsidR="00E06757" w:rsidRPr="00FC6BB3">
        <w:rPr>
          <w:rFonts w:ascii="Verdana" w:hAnsi="Verdana"/>
          <w:sz w:val="20"/>
        </w:rPr>
        <w:t>el; a tag kizárásá</w:t>
      </w:r>
      <w:r w:rsidRPr="00FC6BB3">
        <w:rPr>
          <w:rFonts w:ascii="Verdana" w:hAnsi="Verdana"/>
          <w:sz w:val="20"/>
        </w:rPr>
        <w:t>val</w:t>
      </w:r>
      <w:r w:rsidR="00E06757" w:rsidRPr="00FC6BB3">
        <w:rPr>
          <w:rFonts w:ascii="Verdana" w:hAnsi="Verdana"/>
          <w:sz w:val="20"/>
        </w:rPr>
        <w:t>.</w:t>
      </w:r>
    </w:p>
    <w:p w:rsidR="00E06757" w:rsidRPr="00FC6BB3" w:rsidRDefault="00E06757" w:rsidP="00E06757">
      <w:pPr>
        <w:pStyle w:val="Listaszerbekezds"/>
        <w:rPr>
          <w:rFonts w:ascii="Verdana" w:hAnsi="Verdana"/>
          <w:sz w:val="20"/>
        </w:rPr>
      </w:pPr>
    </w:p>
    <w:p w:rsidR="00E06757" w:rsidRPr="00FC6BB3" w:rsidRDefault="00E06757" w:rsidP="00E06757">
      <w:pPr>
        <w:pStyle w:val="Listaszerbekezds"/>
        <w:numPr>
          <w:ilvl w:val="0"/>
          <w:numId w:val="3"/>
        </w:numPr>
        <w:ind w:left="71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Elnökség kizárja az Egyesület tagjai közül</w:t>
      </w:r>
    </w:p>
    <w:p w:rsidR="00E06757" w:rsidRPr="00FC6BB3" w:rsidRDefault="00E06757" w:rsidP="00E06757">
      <w:pPr>
        <w:pStyle w:val="Listaszerbekezds"/>
        <w:rPr>
          <w:rFonts w:ascii="Verdana" w:hAnsi="Verdana"/>
          <w:sz w:val="20"/>
        </w:rPr>
      </w:pPr>
    </w:p>
    <w:p w:rsidR="00E06757" w:rsidRPr="00FC6BB3" w:rsidRDefault="00E06757" w:rsidP="00E06757">
      <w:pPr>
        <w:pStyle w:val="Listaszerbekezds"/>
        <w:numPr>
          <w:ilvl w:val="0"/>
          <w:numId w:val="4"/>
        </w:numPr>
        <w:ind w:left="113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azt a tagot, aki három hónapon keresztül elmaradt a tagdíj megfizetésével. A tagdíj megfizetésének elmulasztása csak abban az esetben eredményezheti a tag kizárását, ha a kötelezettség elmulasztás a tagnak felróható, azaz saját hibájából nem fizette meg. A tag tagdíjbefizetésnek elmulasztása miatt csak abban az esetben zárható ki, amennyiben a tag határidő tűzésével és a jogkövetkezményekre történő figyelmeztetéssel írásban, igazoltan felszólításra került.</w:t>
      </w:r>
    </w:p>
    <w:p w:rsidR="00E06757" w:rsidRPr="00FC6BB3" w:rsidRDefault="00E06757" w:rsidP="00ED567E">
      <w:pPr>
        <w:pStyle w:val="Listaszerbekezds"/>
        <w:numPr>
          <w:ilvl w:val="0"/>
          <w:numId w:val="4"/>
        </w:numPr>
        <w:spacing w:after="120"/>
        <w:ind w:left="113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azt, akit bíróság jogerős és végrehajtandó szabadságvesztés büntetésre ítélt és a közügyektől eltiltott.</w:t>
      </w:r>
    </w:p>
    <w:p w:rsidR="00ED567E" w:rsidRPr="00FC6BB3" w:rsidRDefault="00ED567E" w:rsidP="00ED567E">
      <w:pPr>
        <w:ind w:left="709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kizárt tag a kizárással kapcsolatos határozat ellen, tizenöt napon belül az Egyesület Közgyűléséhez fellebbezéssel élhet.</w:t>
      </w:r>
    </w:p>
    <w:p w:rsidR="00FC6BB3" w:rsidRDefault="00FC6BB3" w:rsidP="00ED567E">
      <w:pPr>
        <w:spacing w:after="120"/>
        <w:ind w:left="709"/>
        <w:rPr>
          <w:rFonts w:ascii="Verdana" w:hAnsi="Verdana"/>
          <w:sz w:val="20"/>
        </w:rPr>
      </w:pPr>
    </w:p>
    <w:p w:rsidR="00ED567E" w:rsidRPr="00FC6BB3" w:rsidRDefault="00ED567E" w:rsidP="00ED567E">
      <w:pPr>
        <w:spacing w:after="120"/>
        <w:ind w:left="709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tagsági viszony megszűnése nem mentesíti a tagot a tagsága idején keletkezett és tagsága időtartamára vonatkozó kötelezettségek teljesítése alól.</w:t>
      </w:r>
    </w:p>
    <w:p w:rsidR="00ED567E" w:rsidRDefault="00ED567E" w:rsidP="00ED567E">
      <w:pPr>
        <w:pStyle w:val="Listaszerbekezds"/>
        <w:numPr>
          <w:ilvl w:val="0"/>
          <w:numId w:val="3"/>
        </w:numPr>
        <w:spacing w:after="120"/>
        <w:ind w:left="714" w:hanging="357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A kilépési szándékot az Elnökséghez írásban kell bejelenteni. </w:t>
      </w:r>
    </w:p>
    <w:p w:rsidR="00FC6BB3" w:rsidRDefault="00FC6BB3" w:rsidP="00FC6BB3">
      <w:pPr>
        <w:pStyle w:val="Listaszerbekezds"/>
        <w:spacing w:after="120"/>
        <w:ind w:left="714"/>
        <w:rPr>
          <w:rFonts w:ascii="Verdana" w:hAnsi="Verdana"/>
          <w:sz w:val="20"/>
        </w:rPr>
      </w:pPr>
    </w:p>
    <w:p w:rsidR="00FC6BB3" w:rsidRPr="009D660B" w:rsidRDefault="00FC6BB3" w:rsidP="00FC6BB3">
      <w:pPr>
        <w:pStyle w:val="Listaszerbekezds"/>
        <w:spacing w:after="120"/>
        <w:ind w:left="714"/>
        <w:rPr>
          <w:rFonts w:ascii="Verdana" w:hAnsi="Verdana"/>
          <w:sz w:val="20"/>
        </w:rPr>
      </w:pPr>
      <w:r w:rsidRPr="009D660B">
        <w:rPr>
          <w:rFonts w:ascii="Verdana" w:hAnsi="Verdana"/>
          <w:sz w:val="20"/>
        </w:rPr>
        <w:t xml:space="preserve">A kilépő tag kilépettnek tekinthető az elnökséghez küldött lemondó nyilatkozatával, majd az elnökség a soron következő közgyűlésen tájékoztatja a jelenlévőket a lemondott tag személyéről. </w:t>
      </w:r>
    </w:p>
    <w:p w:rsidR="00ED567E" w:rsidRPr="00FC6BB3" w:rsidRDefault="00ED567E" w:rsidP="00ED567E">
      <w:pPr>
        <w:pStyle w:val="Listaszerbekezds"/>
        <w:spacing w:after="240"/>
        <w:rPr>
          <w:rFonts w:ascii="Verdana" w:hAnsi="Verdana"/>
          <w:sz w:val="20"/>
        </w:rPr>
      </w:pPr>
    </w:p>
    <w:p w:rsidR="00ED567E" w:rsidRPr="00FC6BB3" w:rsidRDefault="00DB24C2" w:rsidP="00ED567E">
      <w:pPr>
        <w:pStyle w:val="Listaszerbekezds"/>
        <w:numPr>
          <w:ilvl w:val="0"/>
          <w:numId w:val="3"/>
        </w:numPr>
        <w:spacing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A tagsági díj mértéke </w:t>
      </w:r>
      <w:r w:rsidR="00523EA4" w:rsidRPr="00FC6BB3">
        <w:rPr>
          <w:rFonts w:ascii="Verdana" w:hAnsi="Verdana"/>
          <w:sz w:val="20"/>
        </w:rPr>
        <w:t>az alakuló közgyűlés szerint 500</w:t>
      </w:r>
      <w:r w:rsidRPr="00FC6BB3">
        <w:rPr>
          <w:rFonts w:ascii="Verdana" w:hAnsi="Verdana"/>
          <w:sz w:val="20"/>
        </w:rPr>
        <w:t>,- Ft/hó. A tagsági díjat minden hónap 15.</w:t>
      </w:r>
      <w:r w:rsidR="00EF052E" w:rsidRPr="00FC6BB3">
        <w:rPr>
          <w:rFonts w:ascii="Verdana" w:hAnsi="Verdana"/>
          <w:sz w:val="20"/>
        </w:rPr>
        <w:t xml:space="preserve"> </w:t>
      </w:r>
      <w:r w:rsidRPr="00FC6BB3">
        <w:rPr>
          <w:rFonts w:ascii="Verdana" w:hAnsi="Verdana"/>
          <w:sz w:val="20"/>
        </w:rPr>
        <w:t>napjáig kell befizetni előre készpénzben vagy átutalás alapján történik meg; megfizetve az egyesület gazdasági vezetője / illetve az egyesület bankszámlájára átutalás útján.</w:t>
      </w:r>
      <w:r w:rsidR="00EF052E" w:rsidRPr="00FC6BB3">
        <w:rPr>
          <w:rFonts w:ascii="Verdana" w:hAnsi="Verdana"/>
          <w:sz w:val="20"/>
        </w:rPr>
        <w:t xml:space="preserve"> Az alakulást követő első tagsági díjat a tagok 2012. </w:t>
      </w:r>
      <w:r w:rsidR="00523EA4" w:rsidRPr="00FC6BB3">
        <w:rPr>
          <w:rFonts w:ascii="Verdana" w:hAnsi="Verdana"/>
          <w:sz w:val="20"/>
        </w:rPr>
        <w:t>június</w:t>
      </w:r>
      <w:r w:rsidR="0011127B" w:rsidRPr="00FC6BB3">
        <w:rPr>
          <w:rFonts w:ascii="Verdana" w:hAnsi="Verdana"/>
          <w:sz w:val="20"/>
        </w:rPr>
        <w:t xml:space="preserve"> 30</w:t>
      </w:r>
      <w:r w:rsidR="00EF052E" w:rsidRPr="00FC6BB3">
        <w:rPr>
          <w:rFonts w:ascii="Verdana" w:hAnsi="Verdana"/>
          <w:sz w:val="20"/>
        </w:rPr>
        <w:t>. napjáig kötelesek megfizetni.</w:t>
      </w:r>
    </w:p>
    <w:p w:rsidR="00DB24C2" w:rsidRPr="00FC6BB3" w:rsidRDefault="00DB24C2" w:rsidP="00DB24C2">
      <w:pPr>
        <w:pStyle w:val="Listaszerbekezds"/>
        <w:rPr>
          <w:rFonts w:ascii="Verdana" w:hAnsi="Verdana"/>
          <w:sz w:val="20"/>
        </w:rPr>
      </w:pPr>
    </w:p>
    <w:p w:rsidR="00BE385E" w:rsidRPr="00FC6BB3" w:rsidRDefault="00BE385E" w:rsidP="00DB24C2">
      <w:pPr>
        <w:spacing w:after="120"/>
        <w:jc w:val="center"/>
        <w:rPr>
          <w:rFonts w:ascii="Verdana" w:hAnsi="Verdana"/>
          <w:sz w:val="20"/>
        </w:rPr>
      </w:pPr>
    </w:p>
    <w:p w:rsidR="00BE385E" w:rsidRPr="00FC6BB3" w:rsidRDefault="00BE385E" w:rsidP="00DB24C2">
      <w:pPr>
        <w:spacing w:after="120"/>
        <w:jc w:val="center"/>
        <w:rPr>
          <w:rFonts w:ascii="Verdana" w:hAnsi="Verdana"/>
          <w:sz w:val="20"/>
        </w:rPr>
      </w:pPr>
    </w:p>
    <w:p w:rsidR="00BE385E" w:rsidRPr="00FC6BB3" w:rsidRDefault="00BE385E" w:rsidP="00DB24C2">
      <w:pPr>
        <w:spacing w:after="120"/>
        <w:jc w:val="center"/>
        <w:rPr>
          <w:rFonts w:ascii="Verdana" w:hAnsi="Verdana"/>
          <w:sz w:val="20"/>
        </w:rPr>
      </w:pPr>
    </w:p>
    <w:p w:rsidR="00BE385E" w:rsidRPr="00FC6BB3" w:rsidRDefault="00BE385E" w:rsidP="00DB24C2">
      <w:pPr>
        <w:spacing w:after="120"/>
        <w:jc w:val="center"/>
        <w:rPr>
          <w:rFonts w:ascii="Verdana" w:hAnsi="Verdana"/>
          <w:sz w:val="20"/>
        </w:rPr>
      </w:pPr>
    </w:p>
    <w:p w:rsidR="00BE385E" w:rsidRPr="00FC6BB3" w:rsidRDefault="00BE385E" w:rsidP="00DB24C2">
      <w:pPr>
        <w:spacing w:after="120"/>
        <w:jc w:val="center"/>
        <w:rPr>
          <w:rFonts w:ascii="Verdana" w:hAnsi="Verdana"/>
          <w:sz w:val="20"/>
        </w:rPr>
      </w:pPr>
    </w:p>
    <w:p w:rsidR="00BE385E" w:rsidRPr="00FC6BB3" w:rsidRDefault="00BE385E" w:rsidP="00DB24C2">
      <w:pPr>
        <w:spacing w:after="120"/>
        <w:jc w:val="center"/>
        <w:rPr>
          <w:rFonts w:ascii="Verdana" w:hAnsi="Verdana"/>
          <w:sz w:val="20"/>
        </w:rPr>
      </w:pPr>
    </w:p>
    <w:p w:rsidR="00DB24C2" w:rsidRPr="00FC6BB3" w:rsidRDefault="00DB24C2" w:rsidP="00DB24C2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IV.</w:t>
      </w:r>
    </w:p>
    <w:p w:rsidR="00DB24C2" w:rsidRPr="00FC6BB3" w:rsidRDefault="00DB24C2" w:rsidP="00DB24C2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Tagok jogai és kötelezettségei</w:t>
      </w:r>
    </w:p>
    <w:p w:rsidR="00803D80" w:rsidRPr="00FC6BB3" w:rsidRDefault="00803D80" w:rsidP="00803D80">
      <w:p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minden tagja azonos szavazati joggal rendelkezik és részt vehet az egyesület működését érintő minden kérdésről rendelkezni jogosul</w:t>
      </w:r>
      <w:r w:rsidR="00527C17" w:rsidRPr="00FC6BB3">
        <w:rPr>
          <w:rFonts w:ascii="Verdana" w:hAnsi="Verdana"/>
          <w:sz w:val="20"/>
        </w:rPr>
        <w:t>t közgyűlés döntéshozatalában. A</w:t>
      </w:r>
      <w:r w:rsidRPr="00FC6BB3">
        <w:rPr>
          <w:rFonts w:ascii="Verdana" w:hAnsi="Verdana"/>
          <w:sz w:val="20"/>
        </w:rPr>
        <w:t xml:space="preserve"> szavazati jogát minden tag személyesen illetve törvényes képviselőjén keresztül gyakorolhatja. </w:t>
      </w:r>
      <w:r w:rsidR="00527C17" w:rsidRPr="00FC6BB3">
        <w:rPr>
          <w:rFonts w:ascii="Verdana" w:hAnsi="Verdana"/>
          <w:sz w:val="20"/>
        </w:rPr>
        <w:t>T</w:t>
      </w:r>
      <w:r w:rsidRPr="00FC6BB3">
        <w:rPr>
          <w:rFonts w:ascii="Verdana" w:hAnsi="Verdana"/>
          <w:sz w:val="20"/>
        </w:rPr>
        <w:t>isztségviselőül bármelyik tag választható.</w:t>
      </w:r>
      <w:r w:rsidR="008F0307" w:rsidRPr="00FC6BB3">
        <w:rPr>
          <w:rFonts w:ascii="Verdana" w:hAnsi="Verdana"/>
          <w:sz w:val="20"/>
        </w:rPr>
        <w:t xml:space="preserve"> Az edzéseken, versenyeken mindeni saját felelősségére vesz részt, az Egyesület a bekövetkező balesetekért semmilyen körülmények között nem vonható felelősségre!</w:t>
      </w:r>
    </w:p>
    <w:p w:rsidR="00803D80" w:rsidRPr="00FC6BB3" w:rsidRDefault="00803D80" w:rsidP="00803D80">
      <w:pPr>
        <w:spacing w:after="120"/>
        <w:rPr>
          <w:rFonts w:ascii="Verdana" w:hAnsi="Verdana"/>
          <w:sz w:val="20"/>
        </w:rPr>
      </w:pPr>
    </w:p>
    <w:p w:rsidR="00803D80" w:rsidRPr="00FC6BB3" w:rsidRDefault="00803D80" w:rsidP="00803D80">
      <w:pPr>
        <w:spacing w:after="120"/>
        <w:rPr>
          <w:rFonts w:ascii="Verdana" w:hAnsi="Verdana"/>
          <w:i/>
          <w:sz w:val="20"/>
          <w:u w:val="single"/>
        </w:rPr>
      </w:pPr>
      <w:r w:rsidRPr="00FC6BB3">
        <w:rPr>
          <w:rFonts w:ascii="Verdana" w:hAnsi="Verdana"/>
          <w:i/>
          <w:sz w:val="20"/>
          <w:u w:val="single"/>
        </w:rPr>
        <w:t>Az Egyesület tagja jogosult: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célkitűzéseinek megvalósításában, valamint az egyesület által szervezett rendezvényeken részt venni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felszólalással élni az egyesület bármely szervéhez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bármely tisztségére választható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személyesen részt vehet az egyesület munkájában, az elnökség vagy az egyes munkacsoportok ülésein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közvetlenül választhatja az egyesület elnökségét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feltüntetheti az egyesület tagságát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részesülhet az egyesület által nyújtott kedvezményekben </w:t>
      </w:r>
    </w:p>
    <w:p w:rsidR="00803D80" w:rsidRPr="00FC6BB3" w:rsidRDefault="00803D80" w:rsidP="00803D80">
      <w:pPr>
        <w:pStyle w:val="Listaszerbekezds"/>
        <w:numPr>
          <w:ilvl w:val="0"/>
          <w:numId w:val="8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igénybe veheti az egyesület szolgáltatásait</w:t>
      </w:r>
    </w:p>
    <w:p w:rsidR="00803D80" w:rsidRPr="00FC6BB3" w:rsidRDefault="00803D80" w:rsidP="00803D80">
      <w:pPr>
        <w:spacing w:after="120"/>
        <w:rPr>
          <w:rFonts w:ascii="Verdana" w:hAnsi="Verdana"/>
          <w:i/>
          <w:sz w:val="20"/>
          <w:u w:val="single"/>
        </w:rPr>
      </w:pPr>
      <w:r w:rsidRPr="00FC6BB3">
        <w:rPr>
          <w:rFonts w:ascii="Verdana" w:hAnsi="Verdana"/>
          <w:i/>
          <w:sz w:val="20"/>
          <w:u w:val="single"/>
        </w:rPr>
        <w:t>Az Egyesület tagjának kötelessége:</w:t>
      </w:r>
    </w:p>
    <w:p w:rsidR="00803D80" w:rsidRPr="00FC6BB3" w:rsidRDefault="00803D80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Alapszabályban foglaltakat betartani</w:t>
      </w:r>
    </w:p>
    <w:p w:rsidR="00803D80" w:rsidRPr="00FC6BB3" w:rsidRDefault="00803D80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fizessék az egyesület tagdíját</w:t>
      </w:r>
    </w:p>
    <w:p w:rsidR="00803D80" w:rsidRPr="00FC6BB3" w:rsidRDefault="00527C17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személyesen részt vesz az egyesület közgyűlésén, a sportegyesület vezető szerveinek megválasztásánál a határozatok meghozalatánál</w:t>
      </w:r>
    </w:p>
    <w:p w:rsidR="00527C17" w:rsidRPr="00FC6BB3" w:rsidRDefault="00527C17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részt vegyenek az Egyesület célkitűzéseinek megvalósításában</w:t>
      </w:r>
    </w:p>
    <w:p w:rsidR="00527C17" w:rsidRPr="00FC6BB3" w:rsidRDefault="00527C17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rájuk bízott feladatokat a legjobb tudásuk szerint lássák el</w:t>
      </w:r>
    </w:p>
    <w:p w:rsidR="00527C17" w:rsidRPr="00FC6BB3" w:rsidRDefault="00527C17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Egyesületről és támogatóiról minden esetben és körülmények között kötelesek pozitívan nyilatkozni</w:t>
      </w:r>
    </w:p>
    <w:p w:rsidR="00527C17" w:rsidRPr="00FC6BB3" w:rsidRDefault="00527C17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tartózkodni mindenféle illegális teljesítményfokozó hatású anyag használatától</w:t>
      </w:r>
    </w:p>
    <w:p w:rsidR="00527C17" w:rsidRPr="00FC6BB3" w:rsidRDefault="00527C17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által adott felszereléseket a versenyeken és saját rendezvényeiken használni</w:t>
      </w:r>
    </w:p>
    <w:p w:rsidR="008F0307" w:rsidRPr="00FC6BB3" w:rsidRDefault="00BE385E" w:rsidP="00803D80">
      <w:pPr>
        <w:pStyle w:val="Listaszerbekezds"/>
        <w:numPr>
          <w:ilvl w:val="0"/>
          <w:numId w:val="9"/>
        </w:numPr>
        <w:spacing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e</w:t>
      </w:r>
      <w:r w:rsidR="008F0307" w:rsidRPr="00FC6BB3">
        <w:rPr>
          <w:rFonts w:ascii="Verdana" w:hAnsi="Verdana"/>
          <w:sz w:val="20"/>
        </w:rPr>
        <w:t>dzéseken a KRESZ szabályait betartani.</w:t>
      </w:r>
    </w:p>
    <w:p w:rsidR="00803D80" w:rsidRPr="00FC6BB3" w:rsidRDefault="00527C17" w:rsidP="00527C17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V.</w:t>
      </w:r>
    </w:p>
    <w:p w:rsidR="00527C17" w:rsidRPr="00FC6BB3" w:rsidRDefault="00527C17" w:rsidP="00527C17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szervezete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1. Az Egyesület szervei:</w:t>
      </w:r>
    </w:p>
    <w:p w:rsidR="00527C17" w:rsidRPr="00FC6BB3" w:rsidRDefault="00527C17" w:rsidP="00527C17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Közgyűlés és Elnökség.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2. A Közgyűlés az Egyesület legfőbb szerve, amelyet a tagok összessége alkotja. A Közgyűlést évente egyszer össze kell hívni a hely, az időpont és a napirendi pontok közlésével. A tagnyilvántartásban szereplő tagok részére meghívót kell küldeni legalább tíz (10) nappal a Közgyűlés időpontja előtt. A közgyűlési meghívóban közölni kell azt az időpontot, amelyben az ismételt Közgyűlést meg kell tartani, ha az eredeti időpontban megtartott Közgyűlés nem határozatképes.</w:t>
      </w:r>
    </w:p>
    <w:p w:rsidR="00527C17" w:rsidRPr="00FC6BB3" w:rsidRDefault="00527C17" w:rsidP="00527C17">
      <w:pPr>
        <w:pStyle w:val="NormlWeb"/>
        <w:jc w:val="both"/>
        <w:rPr>
          <w:rFonts w:ascii="Verdana" w:hAnsi="Verdana"/>
          <w:sz w:val="20"/>
          <w:szCs w:val="20"/>
        </w:rPr>
      </w:pPr>
      <w:r w:rsidRPr="00FC6BB3">
        <w:rPr>
          <w:rFonts w:ascii="Verdana" w:hAnsi="Verdana"/>
          <w:sz w:val="20"/>
          <w:szCs w:val="20"/>
        </w:rPr>
        <w:t xml:space="preserve">A közgyűlés bármely tag indítványára az elnököt és az elnökséget a jelenlévő tagok kétharmados többsége útján, nyílt szavazás során visszahívhatja, amennyiben a közgyűlés úgy ítéli meg, hogy az elnök illetve az elnökség eljárása az alapszabályban megfogalmazott célokba ütközik illetve azzal ellentétes. </w:t>
      </w:r>
    </w:p>
    <w:p w:rsidR="00527C17" w:rsidRPr="00FC6BB3" w:rsidRDefault="00527C17" w:rsidP="00527C17">
      <w:pPr>
        <w:pStyle w:val="NormlWeb"/>
        <w:jc w:val="both"/>
        <w:rPr>
          <w:rFonts w:ascii="Verdana" w:hAnsi="Verdana"/>
          <w:sz w:val="20"/>
          <w:szCs w:val="20"/>
        </w:rPr>
      </w:pPr>
      <w:r w:rsidRPr="00FC6BB3">
        <w:rPr>
          <w:rFonts w:ascii="Verdana" w:hAnsi="Verdana"/>
          <w:sz w:val="20"/>
          <w:szCs w:val="20"/>
        </w:rPr>
        <w:lastRenderedPageBreak/>
        <w:t>A közgyűlést legalább évente, vagy szükség szerint kell összehívni. Összehívását az elnök rendeli el, végrehajtásáról gondoskodik. A tagok 1/3-ának indoklással előterjesztett javaslatára, vagy a törvényességi felügyeletet ellátó szerv írásbeli kezdeményezésére a közgyűlést össze kell hívni. A közgyűlésre a meghívót a napirend megjelölésével 10 (tíz) nappal előbb kell küldeni a tagoknak.</w:t>
      </w:r>
    </w:p>
    <w:p w:rsidR="00527C17" w:rsidRPr="00FC6BB3" w:rsidRDefault="00527C17" w:rsidP="00527C17">
      <w:pPr>
        <w:pStyle w:val="NormlWeb"/>
        <w:jc w:val="both"/>
        <w:rPr>
          <w:rFonts w:ascii="Verdana" w:hAnsi="Verdana"/>
          <w:sz w:val="20"/>
          <w:szCs w:val="20"/>
        </w:rPr>
      </w:pPr>
      <w:r w:rsidRPr="00FC6BB3">
        <w:rPr>
          <w:rFonts w:ascii="Verdana" w:hAnsi="Verdana"/>
          <w:sz w:val="20"/>
          <w:szCs w:val="20"/>
        </w:rPr>
        <w:t xml:space="preserve">A közgyűlés határozatképes, ha a szabályszerű kiértesítés után az egyesület tagjainak 5O %-a és még 1 fő jelen van. Határozatképtelenség esetén az ismételten összehívott közgyűlés, amelyet az eredeti időponthoz képest 30 perccel későbbre kell összehívni, azonos napirenddel, a megjelentek számára való tekintet nélkül határozatképes; amennyiben erre a jogkövetkezményre a tagokat az eredeti vagy a megismételt közgyűlési meghívóban figyelmeztették; továbbá a nem ugyanazon napon megismételt közgyűlésre újabb meghívót kell küldeni valamennyi tagnak. 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FC6BB3">
          <w:rPr>
            <w:rFonts w:ascii="Verdana" w:hAnsi="Verdana"/>
            <w:sz w:val="20"/>
          </w:rPr>
          <w:t>3. A</w:t>
        </w:r>
      </w:smartTag>
      <w:r w:rsidRPr="00FC6BB3">
        <w:rPr>
          <w:rFonts w:ascii="Verdana" w:hAnsi="Verdana"/>
          <w:sz w:val="20"/>
        </w:rPr>
        <w:t xml:space="preserve"> Közgyűlést össze kell hívni:</w:t>
      </w:r>
    </w:p>
    <w:p w:rsidR="00527C17" w:rsidRPr="00FC6BB3" w:rsidRDefault="00527C17" w:rsidP="00494CC6">
      <w:pPr>
        <w:pStyle w:val="Listaszerbekezds"/>
        <w:numPr>
          <w:ilvl w:val="0"/>
          <w:numId w:val="15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a tagok egyharmada cél és az ok megjelölésével írásban kéri ezt,</w:t>
      </w:r>
    </w:p>
    <w:p w:rsidR="00527C17" w:rsidRPr="00FC6BB3" w:rsidRDefault="00527C17" w:rsidP="00494CC6">
      <w:pPr>
        <w:pStyle w:val="Listaszerbekezds"/>
        <w:numPr>
          <w:ilvl w:val="0"/>
          <w:numId w:val="15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az Elnökség rendkívüli Közgyűlés összehívását tartja szükségesnek,</w:t>
      </w:r>
    </w:p>
    <w:p w:rsidR="00527C17" w:rsidRPr="00FC6BB3" w:rsidRDefault="00527C17" w:rsidP="00494CC6">
      <w:pPr>
        <w:pStyle w:val="Listaszerbekezds"/>
        <w:numPr>
          <w:ilvl w:val="0"/>
          <w:numId w:val="15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a felügyeleti szerv a Közgyűlés összehívását elrendeli.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FC6BB3">
          <w:rPr>
            <w:rFonts w:ascii="Verdana" w:hAnsi="Verdana"/>
            <w:sz w:val="20"/>
          </w:rPr>
          <w:t>4. A</w:t>
        </w:r>
      </w:smartTag>
      <w:r w:rsidRPr="00FC6BB3">
        <w:rPr>
          <w:rFonts w:ascii="Verdana" w:hAnsi="Verdana"/>
          <w:sz w:val="20"/>
        </w:rPr>
        <w:t xml:space="preserve"> Közgyűlés összehívása az elnök feladata.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5. A"/>
        </w:smartTagPr>
        <w:r w:rsidRPr="00FC6BB3">
          <w:rPr>
            <w:rFonts w:ascii="Verdana" w:hAnsi="Verdana"/>
            <w:sz w:val="20"/>
          </w:rPr>
          <w:t>5. A</w:t>
        </w:r>
      </w:smartTag>
      <w:r w:rsidRPr="00FC6BB3">
        <w:rPr>
          <w:rFonts w:ascii="Verdana" w:hAnsi="Verdana"/>
          <w:sz w:val="20"/>
        </w:rPr>
        <w:t xml:space="preserve"> Közgyűlés határozatképes, ha azon a tagok teljes tagságának több mint a fele jelen van. A határozatképtelenség miatt elhalasztott Közgyűlés változatlan napirend mellett határozatképes a megjelent tagok számától függetlenül.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6. A"/>
        </w:smartTagPr>
        <w:r w:rsidRPr="00FC6BB3">
          <w:rPr>
            <w:rFonts w:ascii="Verdana" w:hAnsi="Verdana"/>
            <w:sz w:val="20"/>
          </w:rPr>
          <w:t>6. A</w:t>
        </w:r>
      </w:smartTag>
      <w:r w:rsidRPr="00FC6BB3">
        <w:rPr>
          <w:rFonts w:ascii="Verdana" w:hAnsi="Verdana"/>
          <w:sz w:val="20"/>
        </w:rPr>
        <w:t xml:space="preserve"> Közgyűlés üléseit az Elnök vezeti. Az Elnök a Közgyűlés levezetésével mást is megbízhat.</w:t>
      </w:r>
    </w:p>
    <w:p w:rsidR="00527C17" w:rsidRPr="00FC6BB3" w:rsidRDefault="00527C17" w:rsidP="00527C17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Közgyűlésről jegyzőkönyv készül, amelyet az elnök és két, a Közgyűlés által megválasztott tag hitelesít.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7. A"/>
        </w:smartTagPr>
        <w:r w:rsidRPr="00FC6BB3">
          <w:rPr>
            <w:rFonts w:ascii="Verdana" w:hAnsi="Verdana"/>
            <w:sz w:val="20"/>
          </w:rPr>
          <w:t>7. A</w:t>
        </w:r>
      </w:smartTag>
      <w:r w:rsidRPr="00FC6BB3">
        <w:rPr>
          <w:rFonts w:ascii="Verdana" w:hAnsi="Verdana"/>
          <w:sz w:val="20"/>
        </w:rPr>
        <w:t xml:space="preserve"> Közgyűlés kizárólagos hatáskörébe tartozik: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megalakulásának, feloszlásának, más Egyesülettel történő egyesülésének a kimondása;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Alapszabály elfogadása és módosítása;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tisztségviselők megválasztása és visszahívása;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tagdíj mértékének megállapítása;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Elnökség éves beszámolójának elfogadása;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döntés minden olyan kérdésben, amelyet jogszabály a Közgyűlés hatáskörébe utal</w:t>
      </w:r>
    </w:p>
    <w:p w:rsidR="00527C17" w:rsidRPr="00FC6BB3" w:rsidRDefault="00527C17" w:rsidP="00494CC6">
      <w:pPr>
        <w:pStyle w:val="Listaszerbekezds"/>
        <w:numPr>
          <w:ilvl w:val="0"/>
          <w:numId w:val="14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éves pénzügyi terve elfogadása illetve az előző éves pénzügyi terv teljesítéséről szóló, a számvitelről szóló 2000. évi C. törvény (Sztv.) rendelkezései szerint készített beszámoló elfogadása.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8. A"/>
        </w:smartTagPr>
        <w:r w:rsidRPr="00FC6BB3">
          <w:rPr>
            <w:rFonts w:ascii="Verdana" w:hAnsi="Verdana"/>
            <w:sz w:val="20"/>
          </w:rPr>
          <w:t>8. A</w:t>
        </w:r>
      </w:smartTag>
      <w:r w:rsidRPr="00FC6BB3">
        <w:rPr>
          <w:rFonts w:ascii="Verdana" w:hAnsi="Verdana"/>
          <w:sz w:val="20"/>
        </w:rPr>
        <w:t xml:space="preserve"> Közgyűlés határozatai egyszerű szótöbbséggel hozza. Minden tagnak egy szavazata van. 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9. A"/>
        </w:smartTagPr>
        <w:r w:rsidRPr="00FC6BB3">
          <w:rPr>
            <w:rFonts w:ascii="Verdana" w:hAnsi="Verdana"/>
            <w:sz w:val="20"/>
          </w:rPr>
          <w:t>9. A</w:t>
        </w:r>
      </w:smartTag>
      <w:r w:rsidRPr="00FC6BB3">
        <w:rPr>
          <w:rFonts w:ascii="Verdana" w:hAnsi="Verdana"/>
          <w:sz w:val="20"/>
        </w:rPr>
        <w:t xml:space="preserve"> jelenlévő tagok kétharmados szótöbbsége szükséges:</w:t>
      </w:r>
    </w:p>
    <w:p w:rsidR="00527C17" w:rsidRPr="00FC6BB3" w:rsidRDefault="00527C17" w:rsidP="00494CC6">
      <w:pPr>
        <w:pStyle w:val="Listaszerbekezds"/>
        <w:numPr>
          <w:ilvl w:val="0"/>
          <w:numId w:val="13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Alapszabály elfogadásához, módosításához;</w:t>
      </w:r>
    </w:p>
    <w:p w:rsidR="00527C17" w:rsidRPr="00FC6BB3" w:rsidRDefault="00527C17" w:rsidP="00494CC6">
      <w:pPr>
        <w:pStyle w:val="Listaszerbekezds"/>
        <w:numPr>
          <w:ilvl w:val="0"/>
          <w:numId w:val="13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feloszlásához, más Egyesülettel történő egyesülés kimondásához;</w:t>
      </w:r>
    </w:p>
    <w:p w:rsidR="00527C17" w:rsidRPr="00FC6BB3" w:rsidRDefault="00527C17" w:rsidP="00494CC6">
      <w:pPr>
        <w:pStyle w:val="Listaszerbekezds"/>
        <w:numPr>
          <w:ilvl w:val="0"/>
          <w:numId w:val="13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tag kizárásával kapcsolatos határozatához.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10. A"/>
        </w:smartTagPr>
        <w:r w:rsidRPr="00FC6BB3">
          <w:rPr>
            <w:rFonts w:ascii="Verdana" w:hAnsi="Verdana"/>
            <w:sz w:val="20"/>
          </w:rPr>
          <w:t>10. A</w:t>
        </w:r>
      </w:smartTag>
      <w:r w:rsidRPr="00FC6BB3">
        <w:rPr>
          <w:rFonts w:ascii="Verdana" w:hAnsi="Verdana"/>
          <w:sz w:val="20"/>
        </w:rPr>
        <w:t xml:space="preserve"> tisztségviselők megválasztása nyílt szavazással történik. Megválasztottnak azt a személyt kell tekinteni, aki az érvényes szavazatok több mint felét megszerezte. Amennyiben a jelöltek közül valaki nem kapja meg az érvényes szavazatok több mint felét, abban az esetben a tisztségre jelölt két legtöbb szavazatot szerzett személy között újabb szavazást kell tartani.</w:t>
      </w:r>
    </w:p>
    <w:p w:rsidR="00527C17" w:rsidRPr="00FC6BB3" w:rsidRDefault="00527C17" w:rsidP="00527C17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megismételt szavazás győztese a legtöbb szavazatot kapott személy lesz.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11. A"/>
        </w:smartTagPr>
        <w:r w:rsidRPr="00FC6BB3">
          <w:rPr>
            <w:rFonts w:ascii="Verdana" w:hAnsi="Verdana"/>
            <w:sz w:val="20"/>
          </w:rPr>
          <w:lastRenderedPageBreak/>
          <w:t>11. A</w:t>
        </w:r>
      </w:smartTag>
      <w:r w:rsidRPr="00FC6BB3">
        <w:rPr>
          <w:rFonts w:ascii="Verdana" w:hAnsi="Verdana"/>
          <w:sz w:val="20"/>
        </w:rPr>
        <w:t xml:space="preserve"> Közgyűlés ülései nyilvánosak. A tagok szótöbbséggel hozott határozattal a nyilvánosságot kizárhatják, ha valamely Egyesületi tag jogos magánérdekének védelme vagy közérdek ezt szükségessé teszi.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12. Az Elnök a Közgyűlésre tanácskozási joggal meghívhatja állami, társadalmi, gazdasági szervezetek és magánszemélyek képviselőit.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13.</w:t>
      </w:r>
      <w:r w:rsidRPr="00FC6BB3">
        <w:rPr>
          <w:rFonts w:ascii="Verdana" w:hAnsi="Verdana"/>
          <w:sz w:val="20"/>
          <w:u w:val="single"/>
        </w:rPr>
        <w:t xml:space="preserve"> Elnökség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Elnökség két Közgyűlés közötti időszakban – a kizárólagos hatásköröket kivéve – gyakorolja a Közgyűlés hatáskörét, irányítja az Egyesület működését. Az Elnökség szükség szerint, de évente legalább kétszer ülésezik. Az Elnökséget az Elnökírásban hívja össze. Szabályszerűnek az összehívás akkor minősül, ha a tagok az ülésről legalább tíz nappal az ülés időpontját megelőzően írásban értesülnek, és az ülés tárgysorozatáról leírást kapnak. Az Elnökség ülései nyilvánosak.</w:t>
      </w:r>
    </w:p>
    <w:p w:rsidR="00527C17" w:rsidRPr="00FC6BB3" w:rsidRDefault="00527C17" w:rsidP="00527C17">
      <w:pPr>
        <w:pStyle w:val="NormlWeb"/>
        <w:jc w:val="both"/>
        <w:rPr>
          <w:rFonts w:ascii="Verdana" w:hAnsi="Verdana"/>
          <w:sz w:val="20"/>
          <w:szCs w:val="20"/>
        </w:rPr>
      </w:pPr>
      <w:r w:rsidRPr="00FC6BB3">
        <w:rPr>
          <w:rFonts w:ascii="Verdana" w:hAnsi="Verdana"/>
          <w:sz w:val="20"/>
          <w:szCs w:val="20"/>
        </w:rPr>
        <w:t xml:space="preserve">Az egyesület elnökségi tagjai az alábbi személyek lehetnek: </w:t>
      </w:r>
    </w:p>
    <w:p w:rsidR="00527C17" w:rsidRPr="00FC6BB3" w:rsidRDefault="00527C17" w:rsidP="00527C17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Verdana" w:hAnsi="Verdana"/>
          <w:b w:val="0"/>
          <w:bCs w:val="0"/>
          <w:sz w:val="20"/>
          <w:szCs w:val="20"/>
        </w:rPr>
      </w:pPr>
      <w:r w:rsidRPr="00FC6BB3">
        <w:rPr>
          <w:rFonts w:ascii="Verdana" w:hAnsi="Verdana"/>
          <w:b w:val="0"/>
          <w:bCs w:val="0"/>
          <w:iCs/>
          <w:sz w:val="20"/>
          <w:szCs w:val="20"/>
        </w:rPr>
        <w:t xml:space="preserve">a) </w:t>
      </w:r>
      <w:r w:rsidRPr="00FC6BB3">
        <w:rPr>
          <w:rFonts w:ascii="Verdana" w:hAnsi="Verdana"/>
          <w:b w:val="0"/>
          <w:bCs w:val="0"/>
          <w:sz w:val="20"/>
          <w:szCs w:val="20"/>
        </w:rPr>
        <w:t>magyar állampolgár,</w:t>
      </w:r>
    </w:p>
    <w:p w:rsidR="00527C17" w:rsidRPr="00FC6BB3" w:rsidRDefault="00527C17" w:rsidP="00527C17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Verdana" w:hAnsi="Verdana"/>
          <w:b w:val="0"/>
          <w:bCs w:val="0"/>
          <w:sz w:val="20"/>
          <w:szCs w:val="20"/>
        </w:rPr>
      </w:pPr>
      <w:r w:rsidRPr="00FC6BB3">
        <w:rPr>
          <w:rFonts w:ascii="Verdana" w:hAnsi="Verdana"/>
          <w:b w:val="0"/>
          <w:bCs w:val="0"/>
          <w:iCs/>
          <w:sz w:val="20"/>
          <w:szCs w:val="20"/>
        </w:rPr>
        <w:t xml:space="preserve">b) </w:t>
      </w:r>
      <w:r w:rsidRPr="00FC6BB3">
        <w:rPr>
          <w:rFonts w:ascii="Verdana" w:hAnsi="Verdana"/>
          <w:b w:val="0"/>
          <w:bCs w:val="0"/>
          <w:sz w:val="20"/>
          <w:szCs w:val="20"/>
        </w:rPr>
        <w:t>a szabad mozgás és tartózkodás jogával rendelkező személyek beutazásáról és tartózkodásáról szóló törvényben meghatározottak szerint a szabad mozgás és tartózkodás jogával rendelkezik, vagy</w:t>
      </w:r>
    </w:p>
    <w:p w:rsidR="00527C17" w:rsidRPr="00FC6BB3" w:rsidRDefault="00527C17" w:rsidP="00527C17">
      <w:pPr>
        <w:pStyle w:val="Cmsor1"/>
        <w:keepNext w:val="0"/>
        <w:autoSpaceDE w:val="0"/>
        <w:autoSpaceDN w:val="0"/>
        <w:adjustRightInd w:val="0"/>
        <w:ind w:firstLine="204"/>
        <w:jc w:val="both"/>
        <w:rPr>
          <w:rFonts w:ascii="Verdana" w:hAnsi="Verdana"/>
          <w:b w:val="0"/>
          <w:bCs w:val="0"/>
          <w:sz w:val="20"/>
          <w:szCs w:val="20"/>
        </w:rPr>
      </w:pPr>
      <w:r w:rsidRPr="00FC6BB3">
        <w:rPr>
          <w:rFonts w:ascii="Verdana" w:hAnsi="Verdana"/>
          <w:b w:val="0"/>
          <w:bCs w:val="0"/>
          <w:iCs/>
          <w:sz w:val="20"/>
          <w:szCs w:val="20"/>
        </w:rPr>
        <w:t xml:space="preserve">c) </w:t>
      </w:r>
      <w:r w:rsidRPr="00FC6BB3">
        <w:rPr>
          <w:rFonts w:ascii="Verdana" w:hAnsi="Verdana"/>
          <w:b w:val="0"/>
          <w:bCs w:val="0"/>
          <w:sz w:val="20"/>
          <w:szCs w:val="20"/>
        </w:rPr>
        <w:t>a harmadik országbeli állampolgárok beutazásáról és tartózkodásáról szóló törvény hatálya alá tartozik, és bevándorolt vagy letelepedett jogállású, illetve tartózkodási engedéllyel rendelkezik.</w:t>
      </w:r>
    </w:p>
    <w:p w:rsidR="00527C17" w:rsidRPr="00FC6BB3" w:rsidRDefault="00527C17" w:rsidP="00527C17">
      <w:pPr>
        <w:rPr>
          <w:rFonts w:ascii="Verdana" w:hAnsi="Verdana"/>
          <w:sz w:val="20"/>
        </w:rPr>
      </w:pPr>
    </w:p>
    <w:p w:rsidR="00527C17" w:rsidRPr="00FC6BB3" w:rsidRDefault="00527C17" w:rsidP="00527C17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Elnökség határozatait egyszerű szótöbbséggel hozza. Határozatképtelenség esetén legkésőbb 30 napon belül az Elnökséget ismételten össze kell hívni. Határozatképtelenség miatt ismételten összehívott ülések is csak akkor határozatképesek, ha azokon legalább 2 elnökségi tag jelen van. Az Elnökség üléseire – annak tárgykörére figyelemmel – esetenként további tagok hívhatók meg.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smartTag w:uri="urn:schemas-microsoft-com:office:smarttags" w:element="metricconverter">
        <w:smartTagPr>
          <w:attr w:name="ProductID" w:val="14. A"/>
        </w:smartTagPr>
        <w:r w:rsidRPr="00FC6BB3">
          <w:rPr>
            <w:rFonts w:ascii="Verdana" w:hAnsi="Verdana"/>
            <w:sz w:val="20"/>
          </w:rPr>
          <w:t>14. A</w:t>
        </w:r>
      </w:smartTag>
      <w:r w:rsidRPr="00FC6BB3">
        <w:rPr>
          <w:rFonts w:ascii="Verdana" w:hAnsi="Verdana"/>
          <w:sz w:val="20"/>
        </w:rPr>
        <w:t xml:space="preserve"> három (3) tagú Elnökséget a Közgyűlés választja meg az Egyesület tagjai sorából öt (5) éves időtartamra. Elnökség tagjai: elnök, titkár és gazdasági vezető. 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15. Az Elnökség feladata és hatásköre: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tagsági viszony keletkezésével és megszűnésével kapcsolatos eljárás;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Közgyűlés összehívásával, működésével kapcsolatos előkészítő és a Közgyűlés munkáját elősegítő szervező tevékenység;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gazdasági tevékenységével kapcsolatos döntés előkészítő munka, az éves programok, költségvetés megvitatása és elfogadása;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Szervezeti és Működési Szabályzatának megvitatása és elfogadása;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Elnök éves beszámolójának elfogadása;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személyzeti munka irányítása;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tisztségviselők, ügyintézők beszámoltatása;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tagjának kizárásával kapcsolatos eljárás;</w:t>
      </w:r>
    </w:p>
    <w:p w:rsidR="00527C17" w:rsidRPr="00FC6BB3" w:rsidRDefault="00527C17" w:rsidP="00494CC6">
      <w:pPr>
        <w:pStyle w:val="Listaszerbekezds"/>
        <w:numPr>
          <w:ilvl w:val="0"/>
          <w:numId w:val="12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minden olyan eljárás, amely nem tartozik a Közgyűlés kizárólagos hatáskörébe, és amelyeket az Elnökség hatáskörébe von.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Az Elnökség akkor határozatképes, ha minden tagja jelen van. </w:t>
      </w:r>
    </w:p>
    <w:p w:rsidR="00527C17" w:rsidRPr="00FC6BB3" w:rsidRDefault="00527C17" w:rsidP="00527C17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Az Elnökség határozatait szótöbbséggel hozza. 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16. Az Egyesület tisztségviselői – az elnökség tagjai tehát: elnök, titkár és gazdasági vezető. 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  <w:u w:val="single"/>
        </w:rPr>
      </w:pPr>
      <w:r w:rsidRPr="00FC6BB3">
        <w:rPr>
          <w:rFonts w:ascii="Verdana" w:hAnsi="Verdana"/>
          <w:sz w:val="20"/>
          <w:u w:val="single"/>
        </w:rPr>
        <w:t xml:space="preserve">Az Egyesület </w:t>
      </w:r>
      <w:r w:rsidRPr="00FC6BB3">
        <w:rPr>
          <w:rFonts w:ascii="Verdana" w:hAnsi="Verdana"/>
          <w:bCs/>
          <w:sz w:val="20"/>
          <w:u w:val="single"/>
        </w:rPr>
        <w:t>elnöke</w:t>
      </w:r>
    </w:p>
    <w:p w:rsidR="00527C17" w:rsidRPr="00FC6BB3" w:rsidRDefault="00527C17" w:rsidP="00CF22B0">
      <w:pPr>
        <w:spacing w:before="240"/>
        <w:ind w:left="426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lastRenderedPageBreak/>
        <w:t>Az Egyesület elnökét 5 éves időtartamra a Közgyűlés választja, aki tevékenységével a Közgyűlésnek felelős.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Elnök feladata és hatásköre: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tevékenységének irányítása;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Közgyűlés összehívása, határozatainak ellenjegyzése;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Közgyűlés és az Elnökség által hozott határozatok és állásfoglalások végrehajtásának irányítása és ellenőrzése;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kapcsolattartás más társadalmi és érdekképviseleti szervezetekkel;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irányítja az Elnökség munkáját;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vezeti az Elnökség üléseit;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képviseli az Egyesületet;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intézkedik és dönt a hatáskörébe utalt ügyekben;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összehívja az Elnökség üléseit;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vezeti az ügyintéző apparátust;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irányítja az Egyesület gazdálkodását;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utalványozási jogot gyakorol;</w:t>
      </w:r>
    </w:p>
    <w:p w:rsidR="00527C17" w:rsidRPr="00FC6BB3" w:rsidRDefault="00527C17" w:rsidP="00494CC6">
      <w:pPr>
        <w:pStyle w:val="Listaszerbekezds"/>
        <w:numPr>
          <w:ilvl w:val="0"/>
          <w:numId w:val="11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gyakorolja a munkáltatói jogokat;</w:t>
      </w:r>
    </w:p>
    <w:p w:rsidR="00494CC6" w:rsidRPr="00FC6BB3" w:rsidRDefault="00527C17" w:rsidP="00494CC6">
      <w:pPr>
        <w:pStyle w:val="Listaszerbekezds"/>
        <w:numPr>
          <w:ilvl w:val="0"/>
          <w:numId w:val="11"/>
        </w:numPr>
        <w:spacing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minden olyan feladat ellátása, amelyet jogszabály az Elnök hatáskörébe utal.</w:t>
      </w:r>
    </w:p>
    <w:p w:rsidR="00527C17" w:rsidRPr="00FC6BB3" w:rsidRDefault="00527C17" w:rsidP="00CF22B0">
      <w:pPr>
        <w:spacing w:after="120"/>
        <w:rPr>
          <w:rFonts w:ascii="Verdana" w:hAnsi="Verdana"/>
          <w:sz w:val="20"/>
          <w:u w:val="single"/>
        </w:rPr>
      </w:pPr>
      <w:r w:rsidRPr="00FC6BB3">
        <w:rPr>
          <w:rFonts w:ascii="Verdana" w:hAnsi="Verdana"/>
          <w:sz w:val="20"/>
        </w:rPr>
        <w:t xml:space="preserve"> </w:t>
      </w:r>
      <w:r w:rsidR="00494CC6" w:rsidRPr="00FC6BB3">
        <w:rPr>
          <w:rFonts w:ascii="Verdana" w:hAnsi="Verdana"/>
          <w:sz w:val="20"/>
          <w:u w:val="single"/>
        </w:rPr>
        <w:t>Az Egyesület titkára:</w:t>
      </w:r>
    </w:p>
    <w:p w:rsidR="00494CC6" w:rsidRPr="00FC6BB3" w:rsidRDefault="00494CC6" w:rsidP="00494CC6">
      <w:pPr>
        <w:spacing w:after="240"/>
        <w:ind w:left="426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titkára munkájával segíti az Egyesül</w:t>
      </w:r>
      <w:r w:rsidR="00CF22B0" w:rsidRPr="00FC6BB3">
        <w:rPr>
          <w:rFonts w:ascii="Verdana" w:hAnsi="Verdana"/>
          <w:sz w:val="20"/>
        </w:rPr>
        <w:t>et elnökét feladatainak ellátásá</w:t>
      </w:r>
      <w:r w:rsidRPr="00FC6BB3">
        <w:rPr>
          <w:rFonts w:ascii="Verdana" w:hAnsi="Verdana"/>
          <w:sz w:val="20"/>
        </w:rPr>
        <w:t>ban</w:t>
      </w:r>
      <w:r w:rsidR="00CF22B0" w:rsidRPr="00FC6BB3">
        <w:rPr>
          <w:rFonts w:ascii="Verdana" w:hAnsi="Verdana"/>
          <w:sz w:val="20"/>
        </w:rPr>
        <w:t>, végzi az elnök által írásban átruházott munkafeladatokat, az elnököt helyettesíti</w:t>
      </w:r>
    </w:p>
    <w:p w:rsidR="00CF22B0" w:rsidRPr="00FC6BB3" w:rsidRDefault="00CF22B0" w:rsidP="00CF22B0">
      <w:pPr>
        <w:spacing w:after="240"/>
        <w:rPr>
          <w:rFonts w:ascii="Verdana" w:hAnsi="Verdana"/>
          <w:sz w:val="20"/>
          <w:u w:val="single"/>
        </w:rPr>
      </w:pPr>
      <w:r w:rsidRPr="00FC6BB3">
        <w:rPr>
          <w:rFonts w:ascii="Verdana" w:hAnsi="Verdana"/>
          <w:sz w:val="20"/>
        </w:rPr>
        <w:t xml:space="preserve"> </w:t>
      </w:r>
      <w:r w:rsidRPr="00FC6BB3">
        <w:rPr>
          <w:rFonts w:ascii="Verdana" w:hAnsi="Verdana"/>
          <w:sz w:val="20"/>
          <w:u w:val="single"/>
        </w:rPr>
        <w:t>Az Egyesület gazdasági vezetője:</w:t>
      </w:r>
    </w:p>
    <w:p w:rsidR="00CF22B0" w:rsidRPr="00FC6BB3" w:rsidRDefault="00CF22B0" w:rsidP="00CF22B0">
      <w:pPr>
        <w:pStyle w:val="Listaszerbekezds"/>
        <w:numPr>
          <w:ilvl w:val="0"/>
          <w:numId w:val="18"/>
        </w:numPr>
        <w:spacing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intézi az Egyesület gazdasági ügyeit, rendszeresen beszámol az elnöknek és a vezetőségnek az egyesület vagyoni helyzetéről</w:t>
      </w:r>
    </w:p>
    <w:p w:rsidR="00CF22B0" w:rsidRPr="00FC6BB3" w:rsidRDefault="00CF22B0" w:rsidP="00CF22B0">
      <w:pPr>
        <w:pStyle w:val="Listaszerbekezds"/>
        <w:numPr>
          <w:ilvl w:val="0"/>
          <w:numId w:val="18"/>
        </w:numPr>
        <w:spacing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okmányolt számadásokat vezet a pénz és vagyonkezelésről, a pénztárkönyvet vezeti</w:t>
      </w:r>
    </w:p>
    <w:p w:rsidR="00CF22B0" w:rsidRPr="00FC6BB3" w:rsidRDefault="00CF22B0" w:rsidP="00CF22B0">
      <w:pPr>
        <w:pStyle w:val="Listaszerbekezds"/>
        <w:numPr>
          <w:ilvl w:val="0"/>
          <w:numId w:val="18"/>
        </w:numPr>
        <w:spacing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elkészíti a költségvetést, zárszámadást, vagyonmérleget és a vezetőség majd a taggyűlés elé terjeszti</w:t>
      </w:r>
    </w:p>
    <w:p w:rsidR="00CF22B0" w:rsidRPr="00FC6BB3" w:rsidRDefault="00CF22B0" w:rsidP="00CF22B0">
      <w:pPr>
        <w:pStyle w:val="Listaszerbekezds"/>
        <w:numPr>
          <w:ilvl w:val="0"/>
          <w:numId w:val="18"/>
        </w:numPr>
        <w:spacing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 pénztárosi feladatokat ellátja</w:t>
      </w:r>
    </w:p>
    <w:p w:rsidR="00527C17" w:rsidRPr="00FC6BB3" w:rsidRDefault="00527C17" w:rsidP="00527C17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VI.</w:t>
      </w:r>
    </w:p>
    <w:p w:rsidR="00527C17" w:rsidRPr="00FC6BB3" w:rsidRDefault="00527C17" w:rsidP="00527C17">
      <w:pPr>
        <w:spacing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vagyona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1. Az Egyesület éves költségvetés alapján gazdálkodik, amelyet az Elnökség fogad el. Az Egyesület gazdálkodásáról az Elnökség a gazdasági vezető javaslata alapján jelentést készít, amelyet elfogadás céljából a gazdasági vezető a Közgyűlés elé terjeszt.</w:t>
      </w:r>
    </w:p>
    <w:p w:rsidR="00527C17" w:rsidRPr="00FC6BB3" w:rsidRDefault="00527C17" w:rsidP="00527C17">
      <w:pPr>
        <w:autoSpaceDE w:val="0"/>
        <w:autoSpaceDN w:val="0"/>
        <w:adjustRightInd w:val="0"/>
        <w:rPr>
          <w:rFonts w:ascii="Verdana" w:hAnsi="Verdana"/>
          <w:sz w:val="20"/>
        </w:rPr>
      </w:pPr>
    </w:p>
    <w:p w:rsidR="00527C17" w:rsidRPr="00FC6BB3" w:rsidRDefault="00527C17" w:rsidP="00527C17">
      <w:pPr>
        <w:autoSpaceDE w:val="0"/>
        <w:autoSpaceDN w:val="0"/>
        <w:adjustRightInd w:val="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a sportról szóló 2004. évi I. törvény 17. §. (1) b pontja alapján sporttal össze nem függő tevékenységet, valamint sporttevékenységével összefüggő kereskedelmi tevékenységet (ideértve a sportegyesület vagyoni értékű jogainak hasznosítását is) csak kiegészítő tevékenységként folytathat. A sportlétesítmények használata, illetve működtetése - e rendelkezés alkalmazásában - a sportegyesület alaptevékenységének minősül.</w:t>
      </w:r>
    </w:p>
    <w:p w:rsidR="00527C17" w:rsidRPr="00FC6BB3" w:rsidRDefault="00527C17" w:rsidP="00DA2408">
      <w:pPr>
        <w:spacing w:before="240"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2. Az Egyesület működéséhez szükséges bevételeket az alábbiak jelentik:</w:t>
      </w:r>
    </w:p>
    <w:p w:rsidR="00527C17" w:rsidRPr="00FC6BB3" w:rsidRDefault="00527C17" w:rsidP="00CF22B0">
      <w:pPr>
        <w:pStyle w:val="Listaszerbekezds"/>
        <w:numPr>
          <w:ilvl w:val="0"/>
          <w:numId w:val="19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tagsági díjak, amelyet a Közgyűlés állapít meg;</w:t>
      </w:r>
    </w:p>
    <w:p w:rsidR="00527C17" w:rsidRPr="00FC6BB3" w:rsidRDefault="00527C17" w:rsidP="00CF22B0">
      <w:pPr>
        <w:pStyle w:val="Listaszerbekezds"/>
        <w:numPr>
          <w:ilvl w:val="0"/>
          <w:numId w:val="19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magán és jogi személyek támogatásai;</w:t>
      </w:r>
    </w:p>
    <w:p w:rsidR="00527C17" w:rsidRPr="00FC6BB3" w:rsidRDefault="00527C17" w:rsidP="00CF22B0">
      <w:pPr>
        <w:pStyle w:val="Listaszerbekezds"/>
        <w:numPr>
          <w:ilvl w:val="0"/>
          <w:numId w:val="19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gazdasági, vállalkozási tevékenységéből származó bevétel;</w:t>
      </w:r>
    </w:p>
    <w:p w:rsidR="00527C17" w:rsidRPr="00FC6BB3" w:rsidRDefault="00527C17" w:rsidP="00CF22B0">
      <w:pPr>
        <w:pStyle w:val="Listaszerbekezds"/>
        <w:numPr>
          <w:ilvl w:val="0"/>
          <w:numId w:val="19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rendezvény bevétel;</w:t>
      </w:r>
    </w:p>
    <w:p w:rsidR="00527C17" w:rsidRPr="00FC6BB3" w:rsidRDefault="00527C17" w:rsidP="00CF22B0">
      <w:pPr>
        <w:pStyle w:val="Listaszerbekezds"/>
        <w:numPr>
          <w:ilvl w:val="0"/>
          <w:numId w:val="19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egyéb bevételek.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lastRenderedPageBreak/>
        <w:t>3. Az Egyesület bevételeivel önállóan gazdálkodik, tartozásaiért saját vagyonával felel. Az Egyesület tagjai az Egyesület tartozásaiért – a befizetett tagdíjakon túlmenően – nem felelnek.</w:t>
      </w:r>
    </w:p>
    <w:p w:rsidR="00527C17" w:rsidRPr="00FC6BB3" w:rsidRDefault="00527C17" w:rsidP="00527C17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4. Az Egyesület vállalkozási tevékenységéből származó bevételének megállapítását a társadalmi szervezetek gazdálkodási tevékenységéről szóló hatályos jogszabályok alapján végzi.</w:t>
      </w:r>
    </w:p>
    <w:p w:rsidR="00527C17" w:rsidRPr="00FC6BB3" w:rsidRDefault="00527C17" w:rsidP="00CF22B0">
      <w:pPr>
        <w:spacing w:before="240" w:after="240"/>
        <w:rPr>
          <w:rFonts w:ascii="Verdana" w:hAnsi="Verdana" w:cs="Tahoma"/>
          <w:sz w:val="20"/>
        </w:rPr>
      </w:pPr>
      <w:r w:rsidRPr="00FC6BB3">
        <w:rPr>
          <w:rFonts w:ascii="Verdana" w:hAnsi="Verdana"/>
          <w:sz w:val="20"/>
        </w:rPr>
        <w:t>5. Az Egyesület pénzeszközeit számlán kezeli.</w:t>
      </w:r>
      <w:r w:rsidRPr="00FC6BB3">
        <w:rPr>
          <w:rFonts w:ascii="Verdana" w:hAnsi="Verdana" w:cs="Tahoma"/>
          <w:sz w:val="20"/>
        </w:rPr>
        <w:t xml:space="preserve"> Az egyesület számlájáról történő utalványozáshoz, a bankszámla feletti rendelkezéshez illetve készpénzfelvételhez az egyesület elnökének valamint a gazdasági vezetőnek együttes rendelkezése szükséges.</w:t>
      </w:r>
    </w:p>
    <w:p w:rsidR="00CF22B0" w:rsidRPr="00FC6BB3" w:rsidRDefault="00CF22B0" w:rsidP="00CF22B0">
      <w:pPr>
        <w:spacing w:before="240" w:after="120"/>
        <w:jc w:val="center"/>
        <w:rPr>
          <w:rFonts w:ascii="Verdana" w:hAnsi="Verdana" w:cs="Tahoma"/>
          <w:sz w:val="20"/>
        </w:rPr>
      </w:pPr>
      <w:r w:rsidRPr="00FC6BB3">
        <w:rPr>
          <w:rFonts w:ascii="Verdana" w:hAnsi="Verdana" w:cs="Tahoma"/>
          <w:sz w:val="20"/>
        </w:rPr>
        <w:t>VII.</w:t>
      </w:r>
    </w:p>
    <w:p w:rsidR="00CF22B0" w:rsidRPr="00FC6BB3" w:rsidRDefault="00CF22B0" w:rsidP="00CF22B0">
      <w:pPr>
        <w:spacing w:before="240" w:after="120"/>
        <w:jc w:val="center"/>
        <w:rPr>
          <w:rFonts w:ascii="Verdana" w:hAnsi="Verdana" w:cs="Tahoma"/>
          <w:sz w:val="20"/>
        </w:rPr>
      </w:pPr>
      <w:r w:rsidRPr="00FC6BB3">
        <w:rPr>
          <w:rFonts w:ascii="Verdana" w:hAnsi="Verdana" w:cs="Tahoma"/>
          <w:sz w:val="20"/>
        </w:rPr>
        <w:t>Az Egyesület megszűnése</w:t>
      </w:r>
    </w:p>
    <w:p w:rsidR="00CF22B0" w:rsidRPr="00FC6BB3" w:rsidRDefault="00CF22B0" w:rsidP="00DA2408">
      <w:pPr>
        <w:spacing w:before="240" w:after="12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1. Az Egyesület megszűnik:</w:t>
      </w:r>
    </w:p>
    <w:p w:rsidR="00CF22B0" w:rsidRPr="00FC6BB3" w:rsidRDefault="00CF22B0" w:rsidP="00CF22B0">
      <w:pPr>
        <w:pStyle w:val="Listaszerbekezds"/>
        <w:numPr>
          <w:ilvl w:val="0"/>
          <w:numId w:val="20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a Közgyűlés az Egyesület feloszlását kimondja,</w:t>
      </w:r>
    </w:p>
    <w:p w:rsidR="00CF22B0" w:rsidRPr="00FC6BB3" w:rsidRDefault="00CF22B0" w:rsidP="00CF22B0">
      <w:pPr>
        <w:pStyle w:val="Listaszerbekezds"/>
        <w:numPr>
          <w:ilvl w:val="0"/>
          <w:numId w:val="20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feloszlatják,</w:t>
      </w:r>
    </w:p>
    <w:p w:rsidR="00CF22B0" w:rsidRPr="00FC6BB3" w:rsidRDefault="00CF22B0" w:rsidP="00CF22B0">
      <w:pPr>
        <w:pStyle w:val="Listaszerbekezds"/>
        <w:numPr>
          <w:ilvl w:val="0"/>
          <w:numId w:val="20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más szervezettel egyesül,</w:t>
      </w:r>
    </w:p>
    <w:p w:rsidR="00CF22B0" w:rsidRPr="00FC6BB3" w:rsidRDefault="00CF22B0" w:rsidP="00CF22B0">
      <w:pPr>
        <w:pStyle w:val="Listaszerbekezds"/>
        <w:numPr>
          <w:ilvl w:val="0"/>
          <w:numId w:val="20"/>
        </w:num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ha az Egyesület szétválik,</w:t>
      </w:r>
    </w:p>
    <w:p w:rsidR="00CF22B0" w:rsidRPr="00FC6BB3" w:rsidRDefault="00CF22B0" w:rsidP="00CF22B0">
      <w:pPr>
        <w:pStyle w:val="Szvegtrzs"/>
        <w:numPr>
          <w:ilvl w:val="0"/>
          <w:numId w:val="20"/>
        </w:numPr>
      </w:pPr>
      <w:r w:rsidRPr="00FC6BB3">
        <w:t>ha megszűnését megállapítják.</w:t>
      </w:r>
    </w:p>
    <w:p w:rsidR="00CF22B0" w:rsidRDefault="00CF22B0" w:rsidP="00CF22B0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megszűnése esetén vagyonáról a Közgyűlés rendelkezik, felszámolóként az Egyesület volt ügyintéző szerve az Elnökség jár el.</w:t>
      </w:r>
    </w:p>
    <w:p w:rsidR="00FC6BB3" w:rsidRPr="009D660B" w:rsidRDefault="00FC6BB3" w:rsidP="00CF22B0">
      <w:pPr>
        <w:spacing w:before="240"/>
        <w:rPr>
          <w:rFonts w:ascii="Verdana" w:hAnsi="Verdana"/>
          <w:sz w:val="20"/>
        </w:rPr>
      </w:pPr>
      <w:r w:rsidRPr="009D660B">
        <w:rPr>
          <w:rFonts w:ascii="Verdana" w:hAnsi="Verdana"/>
          <w:sz w:val="20"/>
        </w:rPr>
        <w:t xml:space="preserve">A sportegyesület bírósági feloszlatása esetén a hitelezők kielégítése után fennmaradó vagyon állami tulajdonba kerül és azt közérdekű sportcélra kell fordítani.  </w:t>
      </w:r>
    </w:p>
    <w:p w:rsidR="00CF22B0" w:rsidRPr="00FC6BB3" w:rsidRDefault="00CF22B0" w:rsidP="00CF22B0">
      <w:pPr>
        <w:spacing w:before="240"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VIII.</w:t>
      </w:r>
    </w:p>
    <w:p w:rsidR="00CF22B0" w:rsidRPr="00FC6BB3" w:rsidRDefault="00CF22B0" w:rsidP="00CF22B0">
      <w:pPr>
        <w:spacing w:before="240" w:after="120"/>
        <w:jc w:val="center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Vegyes és záró rendelkezések</w:t>
      </w:r>
    </w:p>
    <w:p w:rsidR="00CF22B0" w:rsidRPr="00FC6BB3" w:rsidRDefault="00CF22B0" w:rsidP="00CF22B0">
      <w:pPr>
        <w:spacing w:before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Jelen egységes szerkezetű alapszabályban nem szabályozott kérdésekre a Polgári Törvénykönyv, az 1989. évi II. törvény, valamint a mindenkor hatályos egyéb jogszabályok irányadóak.</w:t>
      </w:r>
    </w:p>
    <w:p w:rsidR="00CF22B0" w:rsidRPr="00FC6BB3" w:rsidRDefault="00CF22B0" w:rsidP="00CF22B0">
      <w:pPr>
        <w:spacing w:before="240" w:after="240"/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Az Egyesület ezen alapszab</w:t>
      </w:r>
      <w:r w:rsidR="00FC6BB3">
        <w:rPr>
          <w:rFonts w:ascii="Verdana" w:hAnsi="Verdana"/>
          <w:sz w:val="20"/>
        </w:rPr>
        <w:t>ályát a 2011. december 5</w:t>
      </w:r>
      <w:r w:rsidRPr="00FC6BB3">
        <w:rPr>
          <w:rFonts w:ascii="Verdana" w:hAnsi="Verdana"/>
          <w:sz w:val="20"/>
        </w:rPr>
        <w:t>.-i közgyűlés fogadta el.</w:t>
      </w:r>
    </w:p>
    <w:p w:rsidR="00CF22B0" w:rsidRPr="00FC6BB3" w:rsidRDefault="00FC6BB3" w:rsidP="00CF22B0">
      <w:pPr>
        <w:pStyle w:val="Szvegtrzs"/>
        <w:spacing w:before="240" w:after="240"/>
      </w:pPr>
      <w:r>
        <w:t>Orosháza, 2011. december 5</w:t>
      </w:r>
      <w:r w:rsidR="00CF22B0" w:rsidRPr="00FC6BB3">
        <w:t>.</w:t>
      </w:r>
    </w:p>
    <w:p w:rsidR="00CF22B0" w:rsidRPr="00FC6BB3" w:rsidRDefault="00CF22B0" w:rsidP="00CF22B0">
      <w:pPr>
        <w:rPr>
          <w:rFonts w:ascii="Verdana" w:hAnsi="Verdana"/>
          <w:sz w:val="20"/>
        </w:rPr>
      </w:pPr>
    </w:p>
    <w:p w:rsidR="00CF22B0" w:rsidRPr="00FC6BB3" w:rsidRDefault="00CF22B0" w:rsidP="00CF22B0">
      <w:pPr>
        <w:rPr>
          <w:rFonts w:ascii="Verdana" w:hAnsi="Verdana"/>
          <w:sz w:val="20"/>
        </w:rPr>
      </w:pPr>
    </w:p>
    <w:p w:rsidR="00CF22B0" w:rsidRPr="00FC6BB3" w:rsidRDefault="00CF22B0" w:rsidP="00CF22B0">
      <w:pPr>
        <w:rPr>
          <w:rFonts w:ascii="Verdana" w:hAnsi="Verdana"/>
          <w:sz w:val="20"/>
        </w:rPr>
      </w:pPr>
    </w:p>
    <w:p w:rsidR="00CF22B0" w:rsidRPr="00FC6BB3" w:rsidRDefault="00CF22B0" w:rsidP="00CF22B0">
      <w:pPr>
        <w:rPr>
          <w:rFonts w:ascii="Verdana" w:hAnsi="Verdana"/>
          <w:sz w:val="20"/>
        </w:rPr>
      </w:pPr>
    </w:p>
    <w:p w:rsidR="00CF22B0" w:rsidRPr="00FC6BB3" w:rsidRDefault="00CF22B0" w:rsidP="00CF22B0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...................</w:t>
      </w:r>
      <w:r w:rsidRPr="00FC6BB3">
        <w:rPr>
          <w:rFonts w:ascii="Verdana" w:hAnsi="Verdana"/>
          <w:sz w:val="20"/>
        </w:rPr>
        <w:tab/>
      </w:r>
      <w:r w:rsidRPr="00FC6BB3">
        <w:rPr>
          <w:rFonts w:ascii="Verdana" w:hAnsi="Verdana"/>
          <w:sz w:val="20"/>
        </w:rPr>
        <w:tab/>
        <w:t>......................</w:t>
      </w:r>
      <w:r w:rsidRPr="00FC6BB3">
        <w:rPr>
          <w:rFonts w:ascii="Verdana" w:hAnsi="Verdana"/>
          <w:sz w:val="20"/>
        </w:rPr>
        <w:tab/>
      </w:r>
      <w:r w:rsidRPr="00FC6BB3">
        <w:rPr>
          <w:rFonts w:ascii="Verdana" w:hAnsi="Verdana"/>
          <w:sz w:val="20"/>
        </w:rPr>
        <w:tab/>
        <w:t>.................</w:t>
      </w:r>
      <w:r w:rsidRPr="00FC6BB3">
        <w:rPr>
          <w:rFonts w:ascii="Verdana" w:hAnsi="Verdana"/>
          <w:sz w:val="20"/>
        </w:rPr>
        <w:tab/>
      </w:r>
      <w:r w:rsidRPr="00FC6BB3">
        <w:rPr>
          <w:rFonts w:ascii="Verdana" w:hAnsi="Verdana"/>
          <w:sz w:val="20"/>
        </w:rPr>
        <w:tab/>
        <w:t>..................</w:t>
      </w:r>
    </w:p>
    <w:p w:rsidR="00CF22B0" w:rsidRPr="00FC6BB3" w:rsidRDefault="00DA2408" w:rsidP="00CF22B0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 Berki Csaba    </w:t>
      </w:r>
      <w:r w:rsidRPr="00FC6BB3">
        <w:rPr>
          <w:rFonts w:ascii="Verdana" w:hAnsi="Verdana"/>
          <w:sz w:val="20"/>
        </w:rPr>
        <w:tab/>
        <w:t xml:space="preserve">   </w:t>
      </w:r>
      <w:r w:rsidR="00E404C3" w:rsidRPr="00FC6BB3">
        <w:rPr>
          <w:rFonts w:ascii="Verdana" w:hAnsi="Verdana"/>
          <w:sz w:val="20"/>
        </w:rPr>
        <w:t>Lászlai Tibor</w:t>
      </w:r>
      <w:r w:rsidR="00CF22B0" w:rsidRPr="00FC6BB3">
        <w:rPr>
          <w:rFonts w:ascii="Verdana" w:hAnsi="Verdana"/>
          <w:sz w:val="20"/>
        </w:rPr>
        <w:t xml:space="preserve"> </w:t>
      </w:r>
      <w:r w:rsidR="00CF22B0" w:rsidRPr="00FC6BB3">
        <w:rPr>
          <w:rFonts w:ascii="Verdana" w:hAnsi="Verdana"/>
          <w:sz w:val="20"/>
        </w:rPr>
        <w:tab/>
      </w:r>
      <w:r w:rsidR="00CF22B0" w:rsidRPr="00FC6BB3">
        <w:rPr>
          <w:rFonts w:ascii="Verdana" w:hAnsi="Verdana"/>
          <w:sz w:val="20"/>
        </w:rPr>
        <w:tab/>
      </w:r>
      <w:r w:rsidRPr="00FC6BB3">
        <w:rPr>
          <w:rFonts w:ascii="Verdana" w:hAnsi="Verdana"/>
          <w:sz w:val="20"/>
        </w:rPr>
        <w:t xml:space="preserve"> </w:t>
      </w:r>
      <w:r w:rsidR="00C501AF" w:rsidRPr="00FC6BB3">
        <w:rPr>
          <w:rFonts w:ascii="Verdana" w:hAnsi="Verdana"/>
          <w:sz w:val="20"/>
        </w:rPr>
        <w:t>Fejes Attila           Valastyán János</w:t>
      </w:r>
      <w:r w:rsidRPr="00FC6BB3">
        <w:rPr>
          <w:rFonts w:ascii="Verdana" w:hAnsi="Verdana"/>
          <w:sz w:val="20"/>
        </w:rPr>
        <w:t xml:space="preserve">        </w:t>
      </w:r>
    </w:p>
    <w:p w:rsidR="00CF22B0" w:rsidRPr="00FC6BB3" w:rsidRDefault="00CF22B0" w:rsidP="00CF22B0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>levezető elnök</w:t>
      </w:r>
      <w:r w:rsidRPr="00FC6BB3">
        <w:rPr>
          <w:rFonts w:ascii="Verdana" w:hAnsi="Verdana"/>
          <w:sz w:val="20"/>
        </w:rPr>
        <w:tab/>
        <w:t xml:space="preserve">    jkv. vezető</w:t>
      </w:r>
      <w:r w:rsidRPr="00FC6BB3">
        <w:rPr>
          <w:rFonts w:ascii="Verdana" w:hAnsi="Verdana"/>
          <w:sz w:val="20"/>
        </w:rPr>
        <w:tab/>
      </w:r>
      <w:r w:rsidRPr="00FC6BB3">
        <w:rPr>
          <w:rFonts w:ascii="Verdana" w:hAnsi="Verdana"/>
          <w:sz w:val="20"/>
        </w:rPr>
        <w:tab/>
        <w:t xml:space="preserve"> </w:t>
      </w:r>
      <w:r w:rsidRPr="00FC6BB3">
        <w:rPr>
          <w:rFonts w:ascii="Verdana" w:hAnsi="Verdana"/>
          <w:sz w:val="20"/>
        </w:rPr>
        <w:tab/>
        <w:t>jkv. hitelesítő</w:t>
      </w:r>
      <w:r w:rsidRPr="00FC6BB3">
        <w:rPr>
          <w:rFonts w:ascii="Verdana" w:hAnsi="Verdana"/>
          <w:sz w:val="20"/>
        </w:rPr>
        <w:tab/>
        <w:t xml:space="preserve"> </w:t>
      </w:r>
      <w:r w:rsidRPr="00FC6BB3">
        <w:rPr>
          <w:rFonts w:ascii="Verdana" w:hAnsi="Verdana"/>
          <w:sz w:val="20"/>
        </w:rPr>
        <w:tab/>
        <w:t>jkv. hitelesítő</w:t>
      </w:r>
    </w:p>
    <w:p w:rsidR="00E06757" w:rsidRPr="00FC6BB3" w:rsidRDefault="00E06757" w:rsidP="00E06757">
      <w:pPr>
        <w:rPr>
          <w:rFonts w:ascii="Verdana" w:hAnsi="Verdana"/>
          <w:sz w:val="20"/>
        </w:rPr>
      </w:pPr>
      <w:r w:rsidRPr="00FC6BB3">
        <w:rPr>
          <w:rFonts w:ascii="Verdana" w:hAnsi="Verdana"/>
          <w:sz w:val="20"/>
        </w:rPr>
        <w:t xml:space="preserve">               </w:t>
      </w:r>
    </w:p>
    <w:p w:rsidR="00E06757" w:rsidRPr="00FC6BB3" w:rsidRDefault="00E06757" w:rsidP="00E06757">
      <w:pPr>
        <w:pStyle w:val="Listaszerbekezds"/>
        <w:rPr>
          <w:rFonts w:ascii="Verdana" w:hAnsi="Verdana"/>
          <w:sz w:val="20"/>
        </w:rPr>
      </w:pPr>
    </w:p>
    <w:p w:rsidR="00E06757" w:rsidRPr="00FC6BB3" w:rsidRDefault="00E06757" w:rsidP="00E06757">
      <w:pPr>
        <w:spacing w:after="120"/>
        <w:rPr>
          <w:rFonts w:ascii="Verdana" w:hAnsi="Verdana"/>
          <w:sz w:val="20"/>
        </w:rPr>
      </w:pPr>
    </w:p>
    <w:p w:rsidR="006A5DE9" w:rsidRPr="00FC6BB3" w:rsidRDefault="006A5DE9" w:rsidP="006A5DE9">
      <w:pPr>
        <w:pStyle w:val="Listaszerbekezds"/>
        <w:rPr>
          <w:rFonts w:ascii="Verdana" w:hAnsi="Verdana"/>
          <w:sz w:val="20"/>
        </w:rPr>
      </w:pPr>
    </w:p>
    <w:p w:rsidR="006A5DE9" w:rsidRPr="00FC6BB3" w:rsidRDefault="006A5DE9" w:rsidP="006A5DE9">
      <w:pPr>
        <w:spacing w:after="120"/>
        <w:jc w:val="left"/>
        <w:rPr>
          <w:rFonts w:ascii="Verdana" w:hAnsi="Verdana"/>
          <w:sz w:val="20"/>
        </w:rPr>
      </w:pPr>
    </w:p>
    <w:p w:rsidR="000A6B82" w:rsidRPr="00FC6BB3" w:rsidRDefault="000A6B82" w:rsidP="000A6B82">
      <w:pPr>
        <w:spacing w:after="120"/>
        <w:jc w:val="center"/>
        <w:rPr>
          <w:rFonts w:ascii="Verdana" w:hAnsi="Verdana"/>
          <w:sz w:val="20"/>
        </w:rPr>
      </w:pPr>
    </w:p>
    <w:sectPr w:rsidR="000A6B82" w:rsidRPr="00FC6BB3" w:rsidSect="00342E2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BAB" w:rsidRDefault="006E4BAB" w:rsidP="00404157">
      <w:r>
        <w:separator/>
      </w:r>
    </w:p>
  </w:endnote>
  <w:endnote w:type="continuationSeparator" w:id="0">
    <w:p w:rsidR="006E4BAB" w:rsidRDefault="006E4BAB" w:rsidP="00404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9344"/>
      <w:docPartObj>
        <w:docPartGallery w:val="Page Numbers (Bottom of Page)"/>
        <w:docPartUnique/>
      </w:docPartObj>
    </w:sdtPr>
    <w:sdtEndPr/>
    <w:sdtContent>
      <w:p w:rsidR="00404157" w:rsidRDefault="006E4BAB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4157" w:rsidRDefault="004E4181">
    <w:pPr>
      <w:pStyle w:val="llb"/>
    </w:pPr>
    <w:r>
      <w:t>OKSE</w:t>
    </w:r>
    <w:r w:rsidR="009265B0">
      <w:t xml:space="preserve"> alapszabálya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BAB" w:rsidRDefault="006E4BAB" w:rsidP="00404157">
      <w:r>
        <w:separator/>
      </w:r>
    </w:p>
  </w:footnote>
  <w:footnote w:type="continuationSeparator" w:id="0">
    <w:p w:rsidR="006E4BAB" w:rsidRDefault="006E4BAB" w:rsidP="00404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65B0" w:rsidRDefault="009265B0" w:rsidP="009265B0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534D5"/>
    <w:multiLevelType w:val="hybridMultilevel"/>
    <w:tmpl w:val="2ADCB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2C6704"/>
    <w:multiLevelType w:val="hybridMultilevel"/>
    <w:tmpl w:val="5A12B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07CDB"/>
    <w:multiLevelType w:val="hybridMultilevel"/>
    <w:tmpl w:val="65D0497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9F02DF"/>
    <w:multiLevelType w:val="hybridMultilevel"/>
    <w:tmpl w:val="B0100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72A34"/>
    <w:multiLevelType w:val="hybridMultilevel"/>
    <w:tmpl w:val="B2D045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0F6F2C"/>
    <w:multiLevelType w:val="hybridMultilevel"/>
    <w:tmpl w:val="81B222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43B36"/>
    <w:multiLevelType w:val="hybridMultilevel"/>
    <w:tmpl w:val="9D4CDC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78CA3C">
      <w:numFmt w:val="bullet"/>
      <w:lvlText w:val="–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A71D1E"/>
    <w:multiLevelType w:val="hybridMultilevel"/>
    <w:tmpl w:val="E2C09DDC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8">
    <w:nsid w:val="27104345"/>
    <w:multiLevelType w:val="hybridMultilevel"/>
    <w:tmpl w:val="5E60FD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5C4F01"/>
    <w:multiLevelType w:val="hybridMultilevel"/>
    <w:tmpl w:val="88AEDE52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0">
    <w:nsid w:val="3A2610FF"/>
    <w:multiLevelType w:val="hybridMultilevel"/>
    <w:tmpl w:val="6EA2C0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920A06"/>
    <w:multiLevelType w:val="hybridMultilevel"/>
    <w:tmpl w:val="B262C60A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2">
    <w:nsid w:val="48CF5F02"/>
    <w:multiLevelType w:val="hybridMultilevel"/>
    <w:tmpl w:val="70CE293C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3">
    <w:nsid w:val="4B8320DD"/>
    <w:multiLevelType w:val="hybridMultilevel"/>
    <w:tmpl w:val="0BBA30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E218AC"/>
    <w:multiLevelType w:val="hybridMultilevel"/>
    <w:tmpl w:val="552252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8548DE"/>
    <w:multiLevelType w:val="hybridMultilevel"/>
    <w:tmpl w:val="3F38A8BE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6">
    <w:nsid w:val="686B0CD5"/>
    <w:multiLevelType w:val="hybridMultilevel"/>
    <w:tmpl w:val="CDEA34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076176"/>
    <w:multiLevelType w:val="hybridMultilevel"/>
    <w:tmpl w:val="E878D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1D4A77"/>
    <w:multiLevelType w:val="hybridMultilevel"/>
    <w:tmpl w:val="DAD0F9DA"/>
    <w:lvl w:ilvl="0" w:tplc="040E0001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9">
    <w:nsid w:val="7EE15FD1"/>
    <w:multiLevelType w:val="hybridMultilevel"/>
    <w:tmpl w:val="5A12BC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19"/>
  </w:num>
  <w:num w:numId="4">
    <w:abstractNumId w:val="8"/>
  </w:num>
  <w:num w:numId="5">
    <w:abstractNumId w:val="2"/>
  </w:num>
  <w:num w:numId="6">
    <w:abstractNumId w:val="17"/>
  </w:num>
  <w:num w:numId="7">
    <w:abstractNumId w:val="14"/>
  </w:num>
  <w:num w:numId="8">
    <w:abstractNumId w:val="6"/>
  </w:num>
  <w:num w:numId="9">
    <w:abstractNumId w:val="10"/>
  </w:num>
  <w:num w:numId="10">
    <w:abstractNumId w:val="3"/>
  </w:num>
  <w:num w:numId="11">
    <w:abstractNumId w:val="13"/>
  </w:num>
  <w:num w:numId="12">
    <w:abstractNumId w:val="11"/>
  </w:num>
  <w:num w:numId="13">
    <w:abstractNumId w:val="15"/>
  </w:num>
  <w:num w:numId="14">
    <w:abstractNumId w:val="18"/>
  </w:num>
  <w:num w:numId="15">
    <w:abstractNumId w:val="12"/>
  </w:num>
  <w:num w:numId="16">
    <w:abstractNumId w:val="5"/>
  </w:num>
  <w:num w:numId="17">
    <w:abstractNumId w:val="1"/>
  </w:num>
  <w:num w:numId="18">
    <w:abstractNumId w:val="0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82"/>
    <w:rsid w:val="00025E73"/>
    <w:rsid w:val="00032C70"/>
    <w:rsid w:val="000A2154"/>
    <w:rsid w:val="000A6B82"/>
    <w:rsid w:val="000D6BD0"/>
    <w:rsid w:val="0011127B"/>
    <w:rsid w:val="00156194"/>
    <w:rsid w:val="001857CC"/>
    <w:rsid w:val="00273EC7"/>
    <w:rsid w:val="002E2157"/>
    <w:rsid w:val="003207CE"/>
    <w:rsid w:val="00342E25"/>
    <w:rsid w:val="00372B91"/>
    <w:rsid w:val="00404157"/>
    <w:rsid w:val="00494CC6"/>
    <w:rsid w:val="004E4181"/>
    <w:rsid w:val="00523EA4"/>
    <w:rsid w:val="00527C17"/>
    <w:rsid w:val="005608A8"/>
    <w:rsid w:val="00566377"/>
    <w:rsid w:val="005802E3"/>
    <w:rsid w:val="006322E0"/>
    <w:rsid w:val="00655486"/>
    <w:rsid w:val="00684F9D"/>
    <w:rsid w:val="006A5DE9"/>
    <w:rsid w:val="006C5C65"/>
    <w:rsid w:val="006E4BAB"/>
    <w:rsid w:val="007647B5"/>
    <w:rsid w:val="00803D80"/>
    <w:rsid w:val="00892529"/>
    <w:rsid w:val="008F0307"/>
    <w:rsid w:val="00920E85"/>
    <w:rsid w:val="009265B0"/>
    <w:rsid w:val="0098768F"/>
    <w:rsid w:val="009D660B"/>
    <w:rsid w:val="00A15D96"/>
    <w:rsid w:val="00AA35EC"/>
    <w:rsid w:val="00AE6410"/>
    <w:rsid w:val="00B4379E"/>
    <w:rsid w:val="00B96874"/>
    <w:rsid w:val="00BE385E"/>
    <w:rsid w:val="00BE528F"/>
    <w:rsid w:val="00C04217"/>
    <w:rsid w:val="00C501AF"/>
    <w:rsid w:val="00C66241"/>
    <w:rsid w:val="00C73592"/>
    <w:rsid w:val="00CC0E41"/>
    <w:rsid w:val="00CF22B0"/>
    <w:rsid w:val="00D8384D"/>
    <w:rsid w:val="00DA2408"/>
    <w:rsid w:val="00DB24C2"/>
    <w:rsid w:val="00E06757"/>
    <w:rsid w:val="00E404C3"/>
    <w:rsid w:val="00E46C24"/>
    <w:rsid w:val="00ED567E"/>
    <w:rsid w:val="00EF052E"/>
    <w:rsid w:val="00FA63B0"/>
    <w:rsid w:val="00FC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B8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msor1">
    <w:name w:val="heading 1"/>
    <w:basedOn w:val="Norml"/>
    <w:next w:val="Norml"/>
    <w:link w:val="Cmsor1Char"/>
    <w:qFormat/>
    <w:rsid w:val="00527C17"/>
    <w:pPr>
      <w:keepNext/>
      <w:keepLines w:val="0"/>
      <w:jc w:val="left"/>
      <w:outlineLvl w:val="0"/>
    </w:pPr>
    <w:rPr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0A6B82"/>
    <w:pPr>
      <w:keepNext/>
      <w:spacing w:before="480" w:after="240"/>
      <w:jc w:val="center"/>
    </w:pPr>
    <w:rPr>
      <w:b/>
    </w:rPr>
  </w:style>
  <w:style w:type="paragraph" w:styleId="Listaszerbekezds">
    <w:name w:val="List Paragraph"/>
    <w:basedOn w:val="Norml"/>
    <w:uiPriority w:val="34"/>
    <w:qFormat/>
    <w:rsid w:val="00C6624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27C1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rsid w:val="00527C17"/>
    <w:pPr>
      <w:keepLines w:val="0"/>
      <w:spacing w:before="100" w:beforeAutospacing="1" w:after="100" w:afterAutospacing="1"/>
      <w:jc w:val="left"/>
    </w:pPr>
    <w:rPr>
      <w:szCs w:val="24"/>
      <w:lang w:eastAsia="hu-HU"/>
    </w:rPr>
  </w:style>
  <w:style w:type="paragraph" w:styleId="Szvegtrzs">
    <w:name w:val="Body Text"/>
    <w:basedOn w:val="Norml"/>
    <w:link w:val="SzvegtrzsChar"/>
    <w:rsid w:val="00CF22B0"/>
    <w:rPr>
      <w:rFonts w:ascii="Verdana" w:hAnsi="Verdana"/>
      <w:sz w:val="20"/>
    </w:rPr>
  </w:style>
  <w:style w:type="character" w:customStyle="1" w:styleId="SzvegtrzsChar">
    <w:name w:val="Szövegtörzs Char"/>
    <w:basedOn w:val="Bekezdsalapbettpusa"/>
    <w:link w:val="Szvegtrzs"/>
    <w:rsid w:val="00CF22B0"/>
    <w:rPr>
      <w:rFonts w:ascii="Verdana" w:eastAsia="Times New Roman" w:hAnsi="Verdana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4041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4157"/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4041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157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6B82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Cmsor1">
    <w:name w:val="heading 1"/>
    <w:basedOn w:val="Norml"/>
    <w:next w:val="Norml"/>
    <w:link w:val="Cmsor1Char"/>
    <w:qFormat/>
    <w:rsid w:val="00527C17"/>
    <w:pPr>
      <w:keepNext/>
      <w:keepLines w:val="0"/>
      <w:jc w:val="left"/>
      <w:outlineLvl w:val="0"/>
    </w:pPr>
    <w:rPr>
      <w:b/>
      <w:bCs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VastagCm">
    <w:name w:val="VastagCím"/>
    <w:basedOn w:val="Norml"/>
    <w:rsid w:val="000A6B82"/>
    <w:pPr>
      <w:keepNext/>
      <w:spacing w:before="480" w:after="240"/>
      <w:jc w:val="center"/>
    </w:pPr>
    <w:rPr>
      <w:b/>
    </w:rPr>
  </w:style>
  <w:style w:type="paragraph" w:styleId="Listaszerbekezds">
    <w:name w:val="List Paragraph"/>
    <w:basedOn w:val="Norml"/>
    <w:uiPriority w:val="34"/>
    <w:qFormat/>
    <w:rsid w:val="00C66241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rsid w:val="00527C1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rsid w:val="00527C17"/>
    <w:pPr>
      <w:keepLines w:val="0"/>
      <w:spacing w:before="100" w:beforeAutospacing="1" w:after="100" w:afterAutospacing="1"/>
      <w:jc w:val="left"/>
    </w:pPr>
    <w:rPr>
      <w:szCs w:val="24"/>
      <w:lang w:eastAsia="hu-HU"/>
    </w:rPr>
  </w:style>
  <w:style w:type="paragraph" w:styleId="Szvegtrzs">
    <w:name w:val="Body Text"/>
    <w:basedOn w:val="Norml"/>
    <w:link w:val="SzvegtrzsChar"/>
    <w:rsid w:val="00CF22B0"/>
    <w:rPr>
      <w:rFonts w:ascii="Verdana" w:hAnsi="Verdana"/>
      <w:sz w:val="20"/>
    </w:rPr>
  </w:style>
  <w:style w:type="character" w:customStyle="1" w:styleId="SzvegtrzsChar">
    <w:name w:val="Szövegtörzs Char"/>
    <w:basedOn w:val="Bekezdsalapbettpusa"/>
    <w:link w:val="Szvegtrzs"/>
    <w:rsid w:val="00CF22B0"/>
    <w:rPr>
      <w:rFonts w:ascii="Verdana" w:eastAsia="Times New Roman" w:hAnsi="Verdana" w:cs="Times New Roman"/>
      <w:sz w:val="20"/>
      <w:szCs w:val="20"/>
    </w:rPr>
  </w:style>
  <w:style w:type="paragraph" w:styleId="lfej">
    <w:name w:val="header"/>
    <w:basedOn w:val="Norml"/>
    <w:link w:val="lfejChar"/>
    <w:uiPriority w:val="99"/>
    <w:semiHidden/>
    <w:unhideWhenUsed/>
    <w:rsid w:val="0040415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404157"/>
    <w:rPr>
      <w:rFonts w:ascii="Times New Roman" w:eastAsia="Times New Roman" w:hAnsi="Times New Roman" w:cs="Times New Roman"/>
      <w:sz w:val="24"/>
      <w:szCs w:val="20"/>
    </w:rPr>
  </w:style>
  <w:style w:type="paragraph" w:styleId="llb">
    <w:name w:val="footer"/>
    <w:basedOn w:val="Norml"/>
    <w:link w:val="llbChar"/>
    <w:uiPriority w:val="99"/>
    <w:unhideWhenUsed/>
    <w:rsid w:val="0040415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4157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2184</Words>
  <Characters>15070</Characters>
  <Application>Microsoft Office Word</Application>
  <DocSecurity>0</DocSecurity>
  <Lines>125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Spot</cp:lastModifiedBy>
  <cp:revision>2</cp:revision>
  <cp:lastPrinted>2011-10-24T05:32:00Z</cp:lastPrinted>
  <dcterms:created xsi:type="dcterms:W3CDTF">2012-02-19T16:40:00Z</dcterms:created>
  <dcterms:modified xsi:type="dcterms:W3CDTF">2012-02-19T16:40:00Z</dcterms:modified>
</cp:coreProperties>
</file>