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18C3" w:rsidRDefault="007018C3" w:rsidP="002C27D0">
      <w:pPr>
        <w:pStyle w:val="Cmsor2"/>
        <w:spacing w:before="0" w:beforeAutospacing="0" w:after="120" w:afterAutospacing="0"/>
        <w:jc w:val="center"/>
        <w:rPr>
          <w:i/>
          <w:sz w:val="28"/>
          <w:szCs w:val="28"/>
        </w:rPr>
      </w:pPr>
      <w:bookmarkStart w:id="0" w:name="_GoBack"/>
      <w:bookmarkEnd w:id="0"/>
      <w:r w:rsidRPr="007018C3">
        <w:rPr>
          <w:i/>
          <w:sz w:val="28"/>
          <w:szCs w:val="28"/>
        </w:rPr>
        <w:t>19. Vektorok. Vektorok alkalmazása a koordinátageometriában</w:t>
      </w:r>
      <w:r>
        <w:rPr>
          <w:i/>
          <w:sz w:val="28"/>
          <w:szCs w:val="28"/>
        </w:rPr>
        <w:t>.</w:t>
      </w:r>
    </w:p>
    <w:p w:rsidR="00A72D9B" w:rsidRDefault="00A72D9B" w:rsidP="002C27D0">
      <w:pPr>
        <w:pStyle w:val="Cmsor2"/>
        <w:numPr>
          <w:ilvl w:val="0"/>
          <w:numId w:val="8"/>
        </w:numPr>
        <w:spacing w:before="0" w:beforeAutospacing="0" w:after="0" w:afterAutospacing="0"/>
        <w:jc w:val="both"/>
        <w:rPr>
          <w:b w:val="0"/>
          <w:i/>
          <w:sz w:val="22"/>
          <w:szCs w:val="22"/>
        </w:rPr>
        <w:sectPr w:rsidR="00A72D9B" w:rsidSect="006E2FDB">
          <w:headerReference w:type="default" r:id="rId8"/>
          <w:footerReference w:type="default" r:id="rId9"/>
          <w:pgSz w:w="11906" w:h="16838" w:code="9"/>
          <w:pgMar w:top="1418" w:right="1418" w:bottom="1418" w:left="1418" w:header="709" w:footer="709" w:gutter="0"/>
          <w:cols w:space="708"/>
          <w:docGrid w:linePitch="360"/>
        </w:sectPr>
      </w:pPr>
    </w:p>
    <w:p w:rsidR="007018C3" w:rsidRPr="002C27D0" w:rsidRDefault="002C27D0" w:rsidP="002C27D0">
      <w:pPr>
        <w:pStyle w:val="Cmsor2"/>
        <w:numPr>
          <w:ilvl w:val="0"/>
          <w:numId w:val="8"/>
        </w:numPr>
        <w:spacing w:before="0" w:beforeAutospacing="0" w:after="0" w:afterAutospacing="0"/>
        <w:jc w:val="both"/>
        <w:rPr>
          <w:b w:val="0"/>
          <w:i/>
          <w:sz w:val="22"/>
          <w:szCs w:val="22"/>
        </w:rPr>
      </w:pPr>
      <w:r w:rsidRPr="002C27D0">
        <w:rPr>
          <w:b w:val="0"/>
          <w:i/>
          <w:sz w:val="22"/>
          <w:szCs w:val="22"/>
        </w:rPr>
        <w:lastRenderedPageBreak/>
        <w:t>Vektor (alapfogalmak)</w:t>
      </w:r>
    </w:p>
    <w:p w:rsidR="002C27D0" w:rsidRDefault="002C27D0" w:rsidP="002C27D0">
      <w:pPr>
        <w:pStyle w:val="Cmsor2"/>
        <w:numPr>
          <w:ilvl w:val="0"/>
          <w:numId w:val="8"/>
        </w:numPr>
        <w:spacing w:before="0" w:beforeAutospacing="0" w:after="0" w:afterAutospacing="0"/>
        <w:jc w:val="both"/>
        <w:rPr>
          <w:b w:val="0"/>
          <w:i/>
          <w:sz w:val="22"/>
          <w:szCs w:val="22"/>
        </w:rPr>
      </w:pPr>
      <w:r w:rsidRPr="002C27D0">
        <w:rPr>
          <w:b w:val="0"/>
          <w:i/>
          <w:sz w:val="22"/>
          <w:szCs w:val="22"/>
        </w:rPr>
        <w:t>Műveletek</w:t>
      </w:r>
    </w:p>
    <w:p w:rsidR="00A72D9B" w:rsidRDefault="00A72D9B" w:rsidP="00A72D9B">
      <w:pPr>
        <w:pStyle w:val="Cmsor2"/>
        <w:numPr>
          <w:ilvl w:val="0"/>
          <w:numId w:val="8"/>
        </w:numPr>
        <w:spacing w:before="0" w:beforeAutospacing="0" w:after="0" w:afterAutospacing="0"/>
        <w:jc w:val="both"/>
        <w:rPr>
          <w:b w:val="0"/>
          <w:i/>
          <w:sz w:val="22"/>
          <w:szCs w:val="22"/>
        </w:rPr>
      </w:pPr>
      <w:r>
        <w:rPr>
          <w:b w:val="0"/>
          <w:i/>
          <w:sz w:val="22"/>
          <w:szCs w:val="22"/>
        </w:rPr>
        <w:lastRenderedPageBreak/>
        <w:t>Koordinátageometria</w:t>
      </w:r>
    </w:p>
    <w:p w:rsidR="00A72D9B" w:rsidRPr="00A72D9B" w:rsidRDefault="00A72D9B" w:rsidP="00A72D9B">
      <w:pPr>
        <w:pStyle w:val="Cmsor2"/>
        <w:numPr>
          <w:ilvl w:val="0"/>
          <w:numId w:val="8"/>
        </w:numPr>
        <w:spacing w:before="0" w:beforeAutospacing="0" w:after="0" w:afterAutospacing="0"/>
        <w:jc w:val="both"/>
        <w:rPr>
          <w:b w:val="0"/>
          <w:i/>
          <w:sz w:val="22"/>
          <w:szCs w:val="22"/>
        </w:rPr>
      </w:pPr>
      <w:r>
        <w:rPr>
          <w:b w:val="0"/>
          <w:i/>
          <w:sz w:val="22"/>
          <w:szCs w:val="22"/>
        </w:rPr>
        <w:t>Alkalmazások</w:t>
      </w:r>
    </w:p>
    <w:p w:rsidR="00A72D9B" w:rsidRDefault="00A72D9B" w:rsidP="00F07197">
      <w:pPr>
        <w:pStyle w:val="NormlWeb"/>
        <w:spacing w:before="120" w:beforeAutospacing="0" w:after="0" w:afterAutospacing="0"/>
        <w:jc w:val="both"/>
        <w:rPr>
          <w:rStyle w:val="Kiemels2"/>
          <w:u w:val="single"/>
        </w:rPr>
        <w:sectPr w:rsidR="00A72D9B" w:rsidSect="00A72D9B">
          <w:type w:val="continuous"/>
          <w:pgSz w:w="11906" w:h="16838" w:code="9"/>
          <w:pgMar w:top="1418" w:right="1418" w:bottom="1418" w:left="1418" w:header="709" w:footer="709" w:gutter="0"/>
          <w:cols w:num="2" w:space="708"/>
          <w:docGrid w:linePitch="360"/>
        </w:sectPr>
      </w:pPr>
    </w:p>
    <w:p w:rsidR="00BF18DF" w:rsidRPr="00943EB8" w:rsidRDefault="005F1147" w:rsidP="00F07197">
      <w:pPr>
        <w:pStyle w:val="NormlWeb"/>
        <w:spacing w:before="120" w:beforeAutospacing="0" w:after="0" w:afterAutospacing="0"/>
        <w:jc w:val="both"/>
      </w:pPr>
      <w:r w:rsidRPr="00F07197">
        <w:rPr>
          <w:rStyle w:val="Kiemels2"/>
          <w:u w:val="single"/>
        </w:rPr>
        <w:lastRenderedPageBreak/>
        <w:t>Vektor</w:t>
      </w:r>
      <w:r w:rsidR="00F07197" w:rsidRPr="00F07197">
        <w:rPr>
          <w:rStyle w:val="Kiemels2"/>
          <w:b w:val="0"/>
        </w:rPr>
        <w:t>:</w:t>
      </w:r>
      <w:r w:rsidR="00BF18DF" w:rsidRPr="00943EB8">
        <w:t xml:space="preserve"> a vektor irányított szakasz, iránnyal, állással és nagysággal rendelkező mennyiség</w:t>
      </w:r>
      <w:r w:rsidRPr="00943EB8">
        <w:t>. Jelölése</w:t>
      </w:r>
      <w:r w:rsidR="00F07197" w:rsidRPr="00F07197">
        <w:t>:</w:t>
      </w:r>
      <w:r w:rsidR="002C27D0">
        <w:rPr>
          <w:noProof/>
        </w:rPr>
        <w:t xml:space="preserve"> </w:t>
      </w:r>
      <m:oMath>
        <m:acc>
          <m:accPr>
            <m:chr m:val="⃗"/>
            <m:ctrlPr>
              <w:rPr>
                <w:rFonts w:ascii="Cambria Math" w:hAnsi="Cambria Math"/>
                <w:i/>
                <w:noProof/>
              </w:rPr>
            </m:ctrlPr>
          </m:accPr>
          <m:e>
            <m:r>
              <w:rPr>
                <w:rFonts w:ascii="Cambria Math" w:hAnsi="Cambria Math"/>
                <w:noProof/>
              </w:rPr>
              <m:t>AB</m:t>
            </m:r>
          </m:e>
        </m:acc>
      </m:oMath>
      <w:r w:rsidR="002C27D0">
        <w:rPr>
          <w:noProof/>
        </w:rPr>
        <w:t xml:space="preserve"> </w:t>
      </w:r>
      <w:r w:rsidR="00BF18DF" w:rsidRPr="00943EB8">
        <w:t>(A kezdőpontú és B végpontú vektor)</w:t>
      </w:r>
    </w:p>
    <w:p w:rsidR="002C27D0" w:rsidRDefault="005F1147" w:rsidP="002C27D0">
      <w:pPr>
        <w:pStyle w:val="NormlWeb"/>
        <w:spacing w:before="0" w:beforeAutospacing="0" w:after="0" w:afterAutospacing="0"/>
        <w:jc w:val="both"/>
      </w:pPr>
      <w:r w:rsidRPr="00943EB8">
        <w:rPr>
          <w:rStyle w:val="Kiemels2"/>
        </w:rPr>
        <w:t xml:space="preserve">Vektor </w:t>
      </w:r>
      <w:r w:rsidR="00A4174C">
        <w:rPr>
          <w:rStyle w:val="Kiemels2"/>
        </w:rPr>
        <w:t>hossza</w:t>
      </w:r>
      <w:r w:rsidR="00F07197" w:rsidRPr="00F07197">
        <w:rPr>
          <w:rStyle w:val="Kiemels2"/>
          <w:b w:val="0"/>
        </w:rPr>
        <w:t>:</w:t>
      </w:r>
      <w:r w:rsidRPr="00943EB8">
        <w:rPr>
          <w:rStyle w:val="Kiemels"/>
        </w:rPr>
        <w:t xml:space="preserve"> </w:t>
      </w:r>
      <w:r w:rsidRPr="00943EB8">
        <w:t>A vektor hosszát a vektor abszolút értékének (vagy más néven nagyságának) nevezzük.</w:t>
      </w:r>
      <w:r w:rsidR="002C27D0">
        <w:t xml:space="preserve"> Jele</w:t>
      </w:r>
      <w:r w:rsidR="00F07197" w:rsidRPr="00F07197">
        <w:t>:</w:t>
      </w:r>
      <w:r w:rsidRPr="00943EB8">
        <w:t xml:space="preserve"> </w:t>
      </w:r>
      <m:oMath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bar>
              <m:barPr>
                <m:ctrlPr>
                  <w:rPr>
                    <w:rFonts w:ascii="Cambria Math" w:hAnsi="Cambria Math"/>
                    <w:i/>
                  </w:rPr>
                </m:ctrlPr>
              </m:barPr>
              <m:e>
                <m:r>
                  <w:rPr>
                    <w:rFonts w:ascii="Cambria Math" w:hAnsi="Cambria Math"/>
                  </w:rPr>
                  <m:t>a</m:t>
                </m:r>
              </m:e>
            </m:bar>
          </m:e>
        </m:d>
      </m:oMath>
      <w:r w:rsidR="002C27D0">
        <w:t xml:space="preserve"> (nem</w:t>
      </w:r>
      <w:r w:rsidR="00BF18DF" w:rsidRPr="00943EB8">
        <w:t>negatív szám!)</w:t>
      </w:r>
    </w:p>
    <w:p w:rsidR="002C27D0" w:rsidRDefault="005F1147" w:rsidP="002C27D0">
      <w:pPr>
        <w:pStyle w:val="NormlWeb"/>
        <w:spacing w:before="0" w:beforeAutospacing="0" w:after="0" w:afterAutospacing="0"/>
        <w:jc w:val="both"/>
      </w:pPr>
      <w:r w:rsidRPr="00943EB8">
        <w:rPr>
          <w:rStyle w:val="Kiemels2"/>
        </w:rPr>
        <w:t>Egyál</w:t>
      </w:r>
      <w:r w:rsidR="00BF18DF" w:rsidRPr="00943EB8">
        <w:rPr>
          <w:rStyle w:val="Kiemels2"/>
        </w:rPr>
        <w:t>l</w:t>
      </w:r>
      <w:r w:rsidRPr="00943EB8">
        <w:rPr>
          <w:rStyle w:val="Kiemels2"/>
        </w:rPr>
        <w:t xml:space="preserve">ású </w:t>
      </w:r>
      <w:r w:rsidR="002C27D0">
        <w:rPr>
          <w:rStyle w:val="Kiemels2"/>
        </w:rPr>
        <w:t>(</w:t>
      </w:r>
      <w:r w:rsidRPr="00943EB8">
        <w:rPr>
          <w:rStyle w:val="Kiemels2"/>
        </w:rPr>
        <w:t>párhuzamos</w:t>
      </w:r>
      <w:r w:rsidR="002C27D0">
        <w:rPr>
          <w:rStyle w:val="Kiemels2"/>
        </w:rPr>
        <w:t>)</w:t>
      </w:r>
      <w:r w:rsidR="00F07197" w:rsidRPr="00F07197">
        <w:rPr>
          <w:rStyle w:val="Kiemels2"/>
          <w:b w:val="0"/>
        </w:rPr>
        <w:t>:</w:t>
      </w:r>
      <w:r w:rsidRPr="00943EB8">
        <w:rPr>
          <w:rStyle w:val="Kiemels"/>
        </w:rPr>
        <w:t xml:space="preserve"> </w:t>
      </w:r>
      <w:r w:rsidRPr="00943EB8">
        <w:t>Azok a vektorok, melyekhez található egy olyan egyenes, mely mindkettővel párhuzamos.</w:t>
      </w:r>
    </w:p>
    <w:p w:rsidR="00D9740F" w:rsidRDefault="00D9740F" w:rsidP="002C27D0">
      <w:pPr>
        <w:pStyle w:val="NormlWeb"/>
        <w:spacing w:before="0" w:beforeAutospacing="0" w:after="0" w:afterAutospacing="0"/>
        <w:jc w:val="both"/>
        <w:rPr>
          <w:b/>
          <w:bCs/>
        </w:rPr>
      </w:pPr>
      <w:r w:rsidRPr="00D9740F">
        <w:rPr>
          <w:b/>
        </w:rPr>
        <w:t>Egyirányú</w:t>
      </w:r>
      <w:r w:rsidR="00F07197" w:rsidRPr="00F07197">
        <w:t>:</w:t>
      </w:r>
      <w:r>
        <w:t xml:space="preserve"> Két vektor egyirányú, ha párhuzamosak és azonos irányba mutatnak.</w:t>
      </w:r>
    </w:p>
    <w:p w:rsidR="002C27D0" w:rsidRDefault="005F1147" w:rsidP="002C27D0">
      <w:pPr>
        <w:pStyle w:val="NormlWeb"/>
        <w:spacing w:before="0" w:beforeAutospacing="0" w:after="0" w:afterAutospacing="0"/>
        <w:jc w:val="both"/>
      </w:pPr>
      <w:r w:rsidRPr="00943EB8">
        <w:rPr>
          <w:rStyle w:val="Kiemels2"/>
        </w:rPr>
        <w:t>Egyenlő</w:t>
      </w:r>
      <w:r w:rsidR="00F07197" w:rsidRPr="00F07197">
        <w:rPr>
          <w:rStyle w:val="Kiemels2"/>
          <w:b w:val="0"/>
        </w:rPr>
        <w:t>:</w:t>
      </w:r>
      <w:r w:rsidRPr="00943EB8">
        <w:rPr>
          <w:rStyle w:val="Kiemels2"/>
        </w:rPr>
        <w:t xml:space="preserve"> </w:t>
      </w:r>
      <w:r w:rsidRPr="00943EB8">
        <w:t>Két vektort akkor tekintünk egyenlőnek, ha egyál</w:t>
      </w:r>
      <w:r w:rsidR="00A32F07" w:rsidRPr="00943EB8">
        <w:t>l</w:t>
      </w:r>
      <w:r w:rsidRPr="00943EB8">
        <w:t>ásúak</w:t>
      </w:r>
      <w:r w:rsidR="00A4174C">
        <w:t>,</w:t>
      </w:r>
      <w:r w:rsidRPr="00943EB8">
        <w:t xml:space="preserve"> </w:t>
      </w:r>
      <w:r w:rsidR="002C27D0">
        <w:t>és</w:t>
      </w:r>
      <w:r w:rsidRPr="00943EB8">
        <w:t xml:space="preserve"> irányuk és nagyságuk megegyezik.</w:t>
      </w:r>
    </w:p>
    <w:p w:rsidR="005F1147" w:rsidRPr="00943EB8" w:rsidRDefault="005F1147" w:rsidP="002C27D0">
      <w:pPr>
        <w:pStyle w:val="NormlWeb"/>
        <w:spacing w:before="0" w:beforeAutospacing="0" w:after="0" w:afterAutospacing="0"/>
        <w:jc w:val="both"/>
      </w:pPr>
      <w:r w:rsidRPr="00943EB8">
        <w:rPr>
          <w:rStyle w:val="Kiemels2"/>
        </w:rPr>
        <w:t>Ellentett</w:t>
      </w:r>
      <w:r w:rsidR="00F07197" w:rsidRPr="00F07197">
        <w:rPr>
          <w:rStyle w:val="Kiemels2"/>
          <w:b w:val="0"/>
        </w:rPr>
        <w:t>:</w:t>
      </w:r>
      <w:r w:rsidRPr="00943EB8">
        <w:t xml:space="preserve"> Két vektor egymás ellentet</w:t>
      </w:r>
      <w:r w:rsidR="00A32F07" w:rsidRPr="00943EB8">
        <w:t>t</w:t>
      </w:r>
      <w:r w:rsidRPr="00943EB8">
        <w:t>je, ha egyál</w:t>
      </w:r>
      <w:r w:rsidR="00A32F07" w:rsidRPr="00943EB8">
        <w:t>l</w:t>
      </w:r>
      <w:r w:rsidRPr="00943EB8">
        <w:t xml:space="preserve">ásúak, abszolút értékük egyenlő és irányuk ellentétes. Az </w:t>
      </w:r>
      <m:oMath>
        <m:bar>
          <m:barPr>
            <m:ctrlPr>
              <w:rPr>
                <w:rFonts w:ascii="Cambria Math" w:hAnsi="Cambria Math"/>
                <w:i/>
              </w:rPr>
            </m:ctrlPr>
          </m:barPr>
          <m:e>
            <m:r>
              <w:rPr>
                <w:rFonts w:ascii="Cambria Math" w:hAnsi="Cambria Math"/>
              </w:rPr>
              <m:t>a</m:t>
            </m:r>
          </m:e>
        </m:bar>
      </m:oMath>
      <w:r w:rsidR="00BF18DF" w:rsidRPr="00943EB8">
        <w:t xml:space="preserve"> </w:t>
      </w:r>
      <w:r w:rsidRPr="00943EB8">
        <w:t xml:space="preserve">és a </w:t>
      </w:r>
      <m:oMath>
        <m:r>
          <w:rPr>
            <w:rFonts w:ascii="Cambria Math" w:hAnsi="Cambria Math"/>
          </w:rPr>
          <m:t>-</m:t>
        </m:r>
        <m:bar>
          <m:barPr>
            <m:ctrlPr>
              <w:rPr>
                <w:rFonts w:ascii="Cambria Math" w:hAnsi="Cambria Math"/>
                <w:i/>
              </w:rPr>
            </m:ctrlPr>
          </m:barPr>
          <m:e>
            <m:r>
              <w:rPr>
                <w:rFonts w:ascii="Cambria Math" w:hAnsi="Cambria Math"/>
              </w:rPr>
              <m:t>a</m:t>
            </m:r>
          </m:e>
        </m:bar>
      </m:oMath>
      <w:r w:rsidRPr="00943EB8">
        <w:t xml:space="preserve">, valamint az </w:t>
      </w:r>
      <m:oMath>
        <m:acc>
          <m:accPr>
            <m:chr m:val="⃗"/>
            <m:ctrlPr>
              <w:rPr>
                <w:rFonts w:ascii="Cambria Math" w:hAnsi="Cambria Math"/>
                <w:i/>
                <w:noProof/>
              </w:rPr>
            </m:ctrlPr>
          </m:accPr>
          <m:e>
            <m:r>
              <w:rPr>
                <w:rFonts w:ascii="Cambria Math" w:hAnsi="Cambria Math"/>
                <w:noProof/>
              </w:rPr>
              <m:t>AB</m:t>
            </m:r>
          </m:e>
        </m:acc>
      </m:oMath>
      <w:r w:rsidR="00BF18DF" w:rsidRPr="00943EB8">
        <w:t xml:space="preserve"> </w:t>
      </w:r>
      <w:r w:rsidRPr="00943EB8">
        <w:t xml:space="preserve">és </w:t>
      </w:r>
      <m:oMath>
        <m:acc>
          <m:accPr>
            <m:chr m:val="⃗"/>
            <m:ctrlPr>
              <w:rPr>
                <w:rFonts w:ascii="Cambria Math" w:hAnsi="Cambria Math"/>
                <w:i/>
                <w:noProof/>
              </w:rPr>
            </m:ctrlPr>
          </m:accPr>
          <m:e>
            <m:r>
              <w:rPr>
                <w:rFonts w:ascii="Cambria Math" w:hAnsi="Cambria Math"/>
                <w:noProof/>
              </w:rPr>
              <m:t>BA</m:t>
            </m:r>
          </m:e>
        </m:acc>
      </m:oMath>
      <w:r w:rsidR="00BF18DF" w:rsidRPr="00943EB8">
        <w:t xml:space="preserve"> vektorok egymás ellentett vektorai</w:t>
      </w:r>
      <w:r w:rsidRPr="00943EB8">
        <w:t>.</w:t>
      </w:r>
    </w:p>
    <w:p w:rsidR="005F1147" w:rsidRPr="00943EB8" w:rsidRDefault="005F1147" w:rsidP="002C27D0">
      <w:pPr>
        <w:pStyle w:val="NormlWeb"/>
        <w:spacing w:before="0" w:beforeAutospacing="0" w:after="120" w:afterAutospacing="0"/>
        <w:jc w:val="both"/>
      </w:pPr>
      <w:r w:rsidRPr="00943EB8">
        <w:rPr>
          <w:rStyle w:val="Kiemels2"/>
        </w:rPr>
        <w:t>Nullvektor</w:t>
      </w:r>
      <w:r w:rsidR="00F07197" w:rsidRPr="00F07197">
        <w:rPr>
          <w:rStyle w:val="Kiemels2"/>
          <w:b w:val="0"/>
        </w:rPr>
        <w:t>:</w:t>
      </w:r>
      <w:r w:rsidR="002C27D0">
        <w:t xml:space="preserve"> Olyan vektor</w:t>
      </w:r>
      <w:r w:rsidR="00BF18DF" w:rsidRPr="00943EB8">
        <w:t>, amelynek kezdő és végpontja egybeesik.</w:t>
      </w:r>
      <w:r w:rsidR="002C27D0">
        <w:t xml:space="preserve"> H</w:t>
      </w:r>
      <w:r w:rsidRPr="00943EB8">
        <w:t>ossza 0. Ennek a vektornak az iránya</w:t>
      </w:r>
      <w:r w:rsidR="00BF18DF" w:rsidRPr="00943EB8">
        <w:t xml:space="preserve"> és állása</w:t>
      </w:r>
      <w:r w:rsidRPr="00943EB8">
        <w:t xml:space="preserve"> meg</w:t>
      </w:r>
      <w:r w:rsidR="00BF18DF" w:rsidRPr="00943EB8">
        <w:t>állapodás szerint tetszőleges. </w:t>
      </w:r>
      <w:r w:rsidRPr="00943EB8">
        <w:t>Jelölése</w:t>
      </w:r>
      <w:r w:rsidR="00F07197" w:rsidRPr="00F07197">
        <w:t>:</w:t>
      </w:r>
      <w:r w:rsidRPr="00943EB8">
        <w:t xml:space="preserve"> </w:t>
      </w:r>
      <m:oMath>
        <m:bar>
          <m:barPr>
            <m:ctrlPr>
              <w:rPr>
                <w:rFonts w:ascii="Cambria Math" w:hAnsi="Cambria Math"/>
                <w:i/>
              </w:rPr>
            </m:ctrlPr>
          </m:barPr>
          <m:e>
            <m:r>
              <w:rPr>
                <w:rFonts w:ascii="Cambria Math" w:hAnsi="Cambria Math"/>
              </w:rPr>
              <m:t>0</m:t>
            </m:r>
          </m:e>
        </m:bar>
      </m:oMath>
      <w:r w:rsidR="00A4174C">
        <w:t>.</w:t>
      </w:r>
    </w:p>
    <w:p w:rsidR="005F1147" w:rsidRPr="00943EB8" w:rsidRDefault="005F1147" w:rsidP="002C27D0">
      <w:pPr>
        <w:pStyle w:val="NormlWeb"/>
        <w:spacing w:before="0" w:beforeAutospacing="0" w:after="0" w:afterAutospacing="0"/>
        <w:jc w:val="both"/>
        <w:rPr>
          <w:b/>
        </w:rPr>
      </w:pPr>
      <w:r w:rsidRPr="00943EB8">
        <w:rPr>
          <w:b/>
        </w:rPr>
        <w:t>Két vektor szöge</w:t>
      </w:r>
    </w:p>
    <w:p w:rsidR="005F1147" w:rsidRPr="00943EB8" w:rsidRDefault="005F1147" w:rsidP="002C27D0">
      <w:pPr>
        <w:pStyle w:val="NormlWeb"/>
        <w:numPr>
          <w:ilvl w:val="0"/>
          <w:numId w:val="7"/>
        </w:numPr>
        <w:spacing w:before="0" w:beforeAutospacing="0" w:after="0" w:afterAutospacing="0"/>
        <w:jc w:val="both"/>
        <w:rPr>
          <w:b/>
        </w:rPr>
      </w:pPr>
      <w:r w:rsidRPr="00943EB8">
        <w:t>Két egyál</w:t>
      </w:r>
      <w:r w:rsidR="002C27D0">
        <w:t>lású vektor szöge 0</w:t>
      </w:r>
      <w:r w:rsidR="002C27D0">
        <w:rPr>
          <w:rFonts w:ascii="Cambria Math" w:hAnsi="Cambria Math"/>
        </w:rPr>
        <w:t>°</w:t>
      </w:r>
      <w:r w:rsidR="002C27D0">
        <w:t xml:space="preserve">, </w:t>
      </w:r>
      <w:r w:rsidR="00BF18DF" w:rsidRPr="00943EB8">
        <w:t>ha</w:t>
      </w:r>
      <w:r w:rsidR="002C27D0">
        <w:t xml:space="preserve"> irányuk azonos és</w:t>
      </w:r>
      <w:r w:rsidRPr="00943EB8">
        <w:t xml:space="preserve"> 180</w:t>
      </w:r>
      <w:r w:rsidR="002C27D0">
        <w:rPr>
          <w:rFonts w:ascii="Cambria Math" w:hAnsi="Cambria Math"/>
        </w:rPr>
        <w:t>°</w:t>
      </w:r>
      <w:r w:rsidR="002C27D0">
        <w:t xml:space="preserve">, </w:t>
      </w:r>
      <w:r w:rsidR="00BF18DF" w:rsidRPr="00943EB8">
        <w:t xml:space="preserve">ha </w:t>
      </w:r>
      <w:r w:rsidRPr="00943EB8">
        <w:t>irányuk ell</w:t>
      </w:r>
      <w:r w:rsidR="00A32F07" w:rsidRPr="00943EB8">
        <w:t>en</w:t>
      </w:r>
      <w:r w:rsidR="002C27D0">
        <w:t>tétes</w:t>
      </w:r>
      <w:r w:rsidRPr="00943EB8">
        <w:t>.</w:t>
      </w:r>
    </w:p>
    <w:p w:rsidR="005F1147" w:rsidRPr="00943EB8" w:rsidRDefault="00A32F07" w:rsidP="002C27D0">
      <w:pPr>
        <w:pStyle w:val="NormlWeb"/>
        <w:numPr>
          <w:ilvl w:val="0"/>
          <w:numId w:val="7"/>
        </w:numPr>
        <w:spacing w:before="0" w:beforeAutospacing="0" w:after="120" w:afterAutospacing="0"/>
        <w:ind w:left="714" w:hanging="357"/>
        <w:jc w:val="both"/>
        <w:rPr>
          <w:b/>
        </w:rPr>
      </w:pPr>
      <w:r w:rsidRPr="00943EB8">
        <w:t>Két nem egyállású vektor szögét úgy kapjuk meg, hogy azonos pontból indítjuk a vektorokat és a keletkező kisebb szöget választjuk.</w:t>
      </w:r>
    </w:p>
    <w:p w:rsidR="005F1147" w:rsidRPr="002C27D0" w:rsidRDefault="005F1147" w:rsidP="002C27D0">
      <w:pPr>
        <w:pStyle w:val="Cmsor2"/>
        <w:spacing w:before="0" w:beforeAutospacing="0" w:after="120" w:afterAutospacing="0"/>
        <w:jc w:val="both"/>
        <w:rPr>
          <w:sz w:val="24"/>
          <w:szCs w:val="24"/>
          <w:u w:val="single"/>
        </w:rPr>
      </w:pPr>
      <w:r w:rsidRPr="002C27D0">
        <w:rPr>
          <w:sz w:val="24"/>
          <w:szCs w:val="24"/>
          <w:u w:val="single"/>
        </w:rPr>
        <w:t>Műveletek vektorokkal</w:t>
      </w:r>
    </w:p>
    <w:p w:rsidR="00A32F07" w:rsidRDefault="005F1147" w:rsidP="00D9740F">
      <w:pPr>
        <w:pStyle w:val="Cmsor3"/>
        <w:spacing w:before="0" w:beforeAutospacing="0" w:after="0" w:afterAutospacing="0"/>
        <w:jc w:val="both"/>
        <w:rPr>
          <w:b w:val="0"/>
          <w:sz w:val="24"/>
          <w:szCs w:val="24"/>
        </w:rPr>
      </w:pPr>
      <w:r w:rsidRPr="002C27D0">
        <w:rPr>
          <w:sz w:val="24"/>
          <w:szCs w:val="24"/>
        </w:rPr>
        <w:t>Vektorok összeadása</w:t>
      </w:r>
      <w:r w:rsidR="00F07197" w:rsidRPr="00F07197">
        <w:rPr>
          <w:b w:val="0"/>
          <w:sz w:val="24"/>
          <w:szCs w:val="24"/>
        </w:rPr>
        <w:t>:</w:t>
      </w:r>
      <w:r w:rsidR="002C27D0">
        <w:rPr>
          <w:b w:val="0"/>
          <w:sz w:val="24"/>
          <w:szCs w:val="24"/>
        </w:rPr>
        <w:t xml:space="preserve"> </w:t>
      </w:r>
      <w:r w:rsidR="002C27D0" w:rsidRPr="00C4179F">
        <w:rPr>
          <w:b w:val="0"/>
          <w:sz w:val="24"/>
          <w:szCs w:val="24"/>
        </w:rPr>
        <w:t>L</w:t>
      </w:r>
      <w:r w:rsidRPr="00C4179F">
        <w:rPr>
          <w:b w:val="0"/>
          <w:sz w:val="24"/>
          <w:szCs w:val="24"/>
        </w:rPr>
        <w:t xml:space="preserve">egyen adott egy </w:t>
      </w:r>
      <m:oMath>
        <m:bar>
          <m:barPr>
            <m:ctrlPr>
              <w:rPr>
                <w:rFonts w:ascii="Cambria Math" w:hAnsi="Cambria Math"/>
                <w:b w:val="0"/>
                <w:i/>
                <w:sz w:val="24"/>
                <w:szCs w:val="24"/>
              </w:rPr>
            </m:ctrlPr>
          </m:barPr>
          <m:e>
            <m:r>
              <w:rPr>
                <w:rFonts w:ascii="Cambria Math" w:hAnsi="Cambria Math"/>
                <w:sz w:val="24"/>
                <w:szCs w:val="24"/>
              </w:rPr>
              <m:t>a</m:t>
            </m:r>
          </m:e>
        </m:bar>
      </m:oMath>
      <w:r w:rsidR="002C27D0" w:rsidRPr="00C4179F">
        <w:rPr>
          <w:b w:val="0"/>
          <w:bCs w:val="0"/>
          <w:sz w:val="24"/>
          <w:szCs w:val="24"/>
        </w:rPr>
        <w:t xml:space="preserve"> </w:t>
      </w:r>
      <w:r w:rsidRPr="00C4179F">
        <w:rPr>
          <w:b w:val="0"/>
          <w:sz w:val="24"/>
          <w:szCs w:val="24"/>
        </w:rPr>
        <w:t>és egy</w:t>
      </w:r>
      <w:r w:rsidR="002C27D0" w:rsidRPr="00C4179F">
        <w:rPr>
          <w:b w:val="0"/>
          <w:sz w:val="24"/>
          <w:szCs w:val="24"/>
        </w:rPr>
        <w:t xml:space="preserve"> </w:t>
      </w:r>
      <m:oMath>
        <m:bar>
          <m:barPr>
            <m:ctrlPr>
              <w:rPr>
                <w:rFonts w:ascii="Cambria Math" w:hAnsi="Cambria Math"/>
                <w:b w:val="0"/>
                <w:i/>
                <w:sz w:val="24"/>
                <w:szCs w:val="24"/>
              </w:rPr>
            </m:ctrlPr>
          </m:barPr>
          <m:e>
            <m:r>
              <w:rPr>
                <w:rFonts w:ascii="Cambria Math" w:hAnsi="Cambria Math"/>
                <w:sz w:val="24"/>
                <w:szCs w:val="24"/>
              </w:rPr>
              <m:t>b</m:t>
            </m:r>
          </m:e>
        </m:bar>
      </m:oMath>
      <w:r w:rsidRPr="00C4179F">
        <w:rPr>
          <w:b w:val="0"/>
          <w:sz w:val="24"/>
          <w:szCs w:val="24"/>
        </w:rPr>
        <w:t xml:space="preserve"> vektor. Ha az </w:t>
      </w:r>
      <m:oMath>
        <m:bar>
          <m:barPr>
            <m:ctrlPr>
              <w:rPr>
                <w:rFonts w:ascii="Cambria Math" w:hAnsi="Cambria Math"/>
                <w:b w:val="0"/>
                <w:i/>
                <w:sz w:val="24"/>
                <w:szCs w:val="24"/>
              </w:rPr>
            </m:ctrlPr>
          </m:barPr>
          <m:e>
            <m:r>
              <w:rPr>
                <w:rFonts w:ascii="Cambria Math" w:hAnsi="Cambria Math"/>
                <w:sz w:val="24"/>
                <w:szCs w:val="24"/>
              </w:rPr>
              <m:t>a</m:t>
            </m:r>
          </m:e>
        </m:bar>
      </m:oMath>
      <w:r w:rsidR="002C27D0" w:rsidRPr="00C4179F">
        <w:rPr>
          <w:b w:val="0"/>
          <w:sz w:val="24"/>
          <w:szCs w:val="24"/>
        </w:rPr>
        <w:t xml:space="preserve"> </w:t>
      </w:r>
      <w:r w:rsidRPr="00C4179F">
        <w:rPr>
          <w:b w:val="0"/>
          <w:sz w:val="24"/>
          <w:szCs w:val="24"/>
        </w:rPr>
        <w:t xml:space="preserve">végpontjához helyezzük a </w:t>
      </w:r>
      <m:oMath>
        <m:bar>
          <m:barPr>
            <m:ctrlPr>
              <w:rPr>
                <w:rFonts w:ascii="Cambria Math" w:hAnsi="Cambria Math"/>
                <w:b w:val="0"/>
                <w:i/>
                <w:sz w:val="24"/>
                <w:szCs w:val="24"/>
              </w:rPr>
            </m:ctrlPr>
          </m:barPr>
          <m:e>
            <m:r>
              <w:rPr>
                <w:rFonts w:ascii="Cambria Math" w:hAnsi="Cambria Math"/>
                <w:sz w:val="24"/>
                <w:szCs w:val="24"/>
              </w:rPr>
              <m:t>b</m:t>
            </m:r>
          </m:e>
        </m:bar>
      </m:oMath>
      <w:r w:rsidR="002C27D0" w:rsidRPr="00C4179F">
        <w:rPr>
          <w:b w:val="0"/>
          <w:sz w:val="24"/>
          <w:szCs w:val="24"/>
        </w:rPr>
        <w:t xml:space="preserve"> </w:t>
      </w:r>
      <w:r w:rsidRPr="00C4179F">
        <w:rPr>
          <w:b w:val="0"/>
          <w:sz w:val="24"/>
          <w:szCs w:val="24"/>
        </w:rPr>
        <w:t xml:space="preserve">vektor kezdőpontját, akkor az </w:t>
      </w:r>
      <m:oMath>
        <m:bar>
          <m:barPr>
            <m:ctrlPr>
              <w:rPr>
                <w:rFonts w:ascii="Cambria Math" w:hAnsi="Cambria Math"/>
                <w:b w:val="0"/>
                <w:i/>
                <w:sz w:val="24"/>
                <w:szCs w:val="24"/>
              </w:rPr>
            </m:ctrlPr>
          </m:barPr>
          <m:e>
            <m:r>
              <w:rPr>
                <w:rFonts w:ascii="Cambria Math" w:hAnsi="Cambria Math"/>
                <w:sz w:val="24"/>
                <w:szCs w:val="24"/>
              </w:rPr>
              <m:t>a</m:t>
            </m:r>
          </m:e>
        </m:bar>
      </m:oMath>
      <w:r w:rsidR="002C27D0" w:rsidRPr="00C4179F">
        <w:rPr>
          <w:b w:val="0"/>
          <w:sz w:val="24"/>
          <w:szCs w:val="24"/>
        </w:rPr>
        <w:t xml:space="preserve"> </w:t>
      </w:r>
      <w:r w:rsidRPr="00C4179F">
        <w:rPr>
          <w:b w:val="0"/>
          <w:sz w:val="24"/>
          <w:szCs w:val="24"/>
        </w:rPr>
        <w:t xml:space="preserve">kezdőpontjából a </w:t>
      </w:r>
      <m:oMath>
        <m:bar>
          <m:barPr>
            <m:ctrlPr>
              <w:rPr>
                <w:rFonts w:ascii="Cambria Math" w:hAnsi="Cambria Math"/>
                <w:b w:val="0"/>
                <w:i/>
                <w:sz w:val="24"/>
                <w:szCs w:val="24"/>
              </w:rPr>
            </m:ctrlPr>
          </m:barPr>
          <m:e>
            <m:r>
              <w:rPr>
                <w:rFonts w:ascii="Cambria Math" w:hAnsi="Cambria Math"/>
                <w:sz w:val="24"/>
                <w:szCs w:val="24"/>
              </w:rPr>
              <m:t>b</m:t>
            </m:r>
          </m:e>
        </m:bar>
      </m:oMath>
      <w:r w:rsidR="002C27D0" w:rsidRPr="00C4179F">
        <w:rPr>
          <w:b w:val="0"/>
          <w:sz w:val="24"/>
          <w:szCs w:val="24"/>
        </w:rPr>
        <w:t xml:space="preserve"> </w:t>
      </w:r>
      <w:r w:rsidRPr="00C4179F">
        <w:rPr>
          <w:b w:val="0"/>
          <w:sz w:val="24"/>
          <w:szCs w:val="24"/>
        </w:rPr>
        <w:t xml:space="preserve">végpontjába mutató vektort </w:t>
      </w:r>
      <m:oMath>
        <m:bar>
          <m:barPr>
            <m:ctrlPr>
              <w:rPr>
                <w:rFonts w:ascii="Cambria Math" w:hAnsi="Cambria Math"/>
                <w:b w:val="0"/>
                <w:i/>
                <w:sz w:val="24"/>
                <w:szCs w:val="24"/>
              </w:rPr>
            </m:ctrlPr>
          </m:barPr>
          <m:e>
            <m:r>
              <w:rPr>
                <w:rFonts w:ascii="Cambria Math" w:hAnsi="Cambria Math"/>
                <w:sz w:val="24"/>
                <w:szCs w:val="24"/>
              </w:rPr>
              <m:t>a</m:t>
            </m:r>
          </m:e>
        </m:bar>
      </m:oMath>
      <w:r w:rsidR="002C27D0" w:rsidRPr="00C4179F">
        <w:rPr>
          <w:b w:val="0"/>
          <w:sz w:val="24"/>
          <w:szCs w:val="24"/>
        </w:rPr>
        <w:t xml:space="preserve"> </w:t>
      </w:r>
      <w:r w:rsidRPr="00C4179F">
        <w:rPr>
          <w:b w:val="0"/>
          <w:sz w:val="24"/>
          <w:szCs w:val="24"/>
        </w:rPr>
        <w:t xml:space="preserve">és </w:t>
      </w:r>
      <m:oMath>
        <m:bar>
          <m:barPr>
            <m:ctrlPr>
              <w:rPr>
                <w:rFonts w:ascii="Cambria Math" w:hAnsi="Cambria Math"/>
                <w:b w:val="0"/>
                <w:i/>
                <w:sz w:val="24"/>
                <w:szCs w:val="24"/>
              </w:rPr>
            </m:ctrlPr>
          </m:barPr>
          <m:e>
            <m:r>
              <w:rPr>
                <w:rFonts w:ascii="Cambria Math" w:hAnsi="Cambria Math"/>
                <w:sz w:val="24"/>
                <w:szCs w:val="24"/>
              </w:rPr>
              <m:t>b</m:t>
            </m:r>
          </m:e>
        </m:bar>
      </m:oMath>
      <w:r w:rsidR="002C27D0" w:rsidRPr="00C4179F">
        <w:rPr>
          <w:b w:val="0"/>
          <w:sz w:val="24"/>
          <w:szCs w:val="24"/>
        </w:rPr>
        <w:t xml:space="preserve"> </w:t>
      </w:r>
      <w:r w:rsidRPr="00C4179F">
        <w:rPr>
          <w:b w:val="0"/>
          <w:sz w:val="24"/>
          <w:szCs w:val="24"/>
        </w:rPr>
        <w:t>összegének nevezzük. Jelölése</w:t>
      </w:r>
      <w:r w:rsidR="00F07197" w:rsidRPr="00C4179F">
        <w:rPr>
          <w:b w:val="0"/>
          <w:sz w:val="24"/>
          <w:szCs w:val="24"/>
        </w:rPr>
        <w:t>:</w:t>
      </w:r>
      <w:r w:rsidRPr="00C4179F">
        <w:rPr>
          <w:b w:val="0"/>
          <w:sz w:val="24"/>
          <w:szCs w:val="24"/>
        </w:rPr>
        <w:t xml:space="preserve"> </w:t>
      </w:r>
      <m:oMath>
        <m:bar>
          <m:barPr>
            <m:ctrlPr>
              <w:rPr>
                <w:rFonts w:ascii="Cambria Math" w:hAnsi="Cambria Math"/>
                <w:b w:val="0"/>
                <w:i/>
                <w:sz w:val="24"/>
                <w:szCs w:val="24"/>
              </w:rPr>
            </m:ctrlPr>
          </m:barPr>
          <m:e>
            <m:r>
              <w:rPr>
                <w:rFonts w:ascii="Cambria Math" w:hAnsi="Cambria Math"/>
                <w:sz w:val="24"/>
                <w:szCs w:val="24"/>
              </w:rPr>
              <m:t>a</m:t>
            </m:r>
          </m:e>
        </m:bar>
        <m:r>
          <w:rPr>
            <w:rFonts w:ascii="Cambria Math" w:hAnsi="Cambria Math"/>
            <w:sz w:val="24"/>
            <w:szCs w:val="24"/>
          </w:rPr>
          <m:t>+</m:t>
        </m:r>
        <m:bar>
          <m:barPr>
            <m:ctrlPr>
              <w:rPr>
                <w:rFonts w:ascii="Cambria Math" w:hAnsi="Cambria Math"/>
                <w:b w:val="0"/>
                <w:i/>
                <w:sz w:val="24"/>
                <w:szCs w:val="24"/>
              </w:rPr>
            </m:ctrlPr>
          </m:barPr>
          <m:e>
            <m:r>
              <w:rPr>
                <w:rFonts w:ascii="Cambria Math" w:hAnsi="Cambria Math"/>
                <w:sz w:val="24"/>
                <w:szCs w:val="24"/>
              </w:rPr>
              <m:t>b</m:t>
            </m:r>
          </m:e>
        </m:bar>
      </m:oMath>
      <w:r w:rsidR="00A32F07" w:rsidRPr="00C4179F">
        <w:rPr>
          <w:b w:val="0"/>
          <w:sz w:val="24"/>
          <w:szCs w:val="24"/>
        </w:rPr>
        <w:t>.</w:t>
      </w:r>
    </w:p>
    <w:p w:rsidR="00D9740F" w:rsidRDefault="00D9740F" w:rsidP="00D9740F">
      <w:pPr>
        <w:pStyle w:val="Cmsor3"/>
        <w:spacing w:before="0" w:beforeAutospacing="0" w:after="0" w:afterAutospacing="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Paralelogramma-módszer</w:t>
      </w:r>
      <w:r w:rsidR="00F07197" w:rsidRPr="00F07197">
        <w:rPr>
          <w:b w:val="0"/>
          <w:sz w:val="24"/>
          <w:szCs w:val="24"/>
        </w:rPr>
        <w:t>:</w:t>
      </w:r>
      <w:r>
        <w:rPr>
          <w:b w:val="0"/>
          <w:sz w:val="24"/>
          <w:szCs w:val="24"/>
        </w:rPr>
        <w:t xml:space="preserve"> </w:t>
      </w:r>
      <w:r w:rsidR="00EA69A5">
        <w:rPr>
          <w:b w:val="0"/>
          <w:sz w:val="24"/>
          <w:szCs w:val="24"/>
        </w:rPr>
        <w:t>két vektor összeadása esetén használható. A két vektort közös kezdőpontba toljuk, majd megrajzoljuk az általuk kifeszített paralelogrammát. Az összegvektor a közös kezdőpontból kiinduló átlóvektor.</w:t>
      </w:r>
    </w:p>
    <w:p w:rsidR="009566E3" w:rsidRPr="00615B22" w:rsidRDefault="00EA69A5" w:rsidP="00615B22">
      <w:pPr>
        <w:pStyle w:val="Cmsor3"/>
        <w:spacing w:before="0" w:beforeAutospacing="0" w:after="120" w:afterAutospacing="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Összefűzés</w:t>
      </w:r>
      <w:r w:rsidR="00F07197" w:rsidRPr="00F07197">
        <w:rPr>
          <w:b w:val="0"/>
          <w:sz w:val="24"/>
          <w:szCs w:val="24"/>
        </w:rPr>
        <w:t>:</w:t>
      </w:r>
      <w:r>
        <w:rPr>
          <w:b w:val="0"/>
          <w:sz w:val="24"/>
          <w:szCs w:val="24"/>
        </w:rPr>
        <w:t xml:space="preserve"> két vagy több vektor összeadása esetén használható. A vektorokat összefűzzük úgy, hogy az egyik vektor végpontja legyen a következő vektor kezdőpontja. Az összegvektor a szabad kezdőpontból mutat a szabad végpontba.</w:t>
      </w:r>
      <w:r w:rsidR="00615B22">
        <w:rPr>
          <w:b w:val="0"/>
          <w:sz w:val="24"/>
          <w:szCs w:val="24"/>
        </w:rPr>
        <w:t xml:space="preserve"> </w:t>
      </w:r>
      <w:r w:rsidR="009566E3" w:rsidRPr="00615B22">
        <w:rPr>
          <w:b w:val="0"/>
          <w:sz w:val="24"/>
          <w:szCs w:val="24"/>
        </w:rPr>
        <w:t xml:space="preserve">A vektorok összeadása </w:t>
      </w:r>
      <w:r w:rsidR="009566E3" w:rsidRPr="00615B22">
        <w:rPr>
          <w:b w:val="0"/>
          <w:i/>
          <w:sz w:val="24"/>
          <w:szCs w:val="24"/>
        </w:rPr>
        <w:t>kommutatív</w:t>
      </w:r>
      <w:r w:rsidR="006E4BB0" w:rsidRPr="00615B22">
        <w:rPr>
          <w:b w:val="0"/>
          <w:i/>
          <w:sz w:val="24"/>
          <w:szCs w:val="24"/>
        </w:rPr>
        <w:t xml:space="preserve"> </w:t>
      </w:r>
      <w:r w:rsidR="009566E3" w:rsidRPr="00615B22">
        <w:rPr>
          <w:b w:val="0"/>
          <w:sz w:val="24"/>
          <w:szCs w:val="24"/>
        </w:rPr>
        <w:t xml:space="preserve">és </w:t>
      </w:r>
      <w:r w:rsidR="009566E3" w:rsidRPr="00615B22">
        <w:rPr>
          <w:b w:val="0"/>
          <w:i/>
          <w:sz w:val="24"/>
          <w:szCs w:val="24"/>
        </w:rPr>
        <w:t>asszocia</w:t>
      </w:r>
      <w:r w:rsidR="006E4BB0" w:rsidRPr="00615B22">
        <w:rPr>
          <w:b w:val="0"/>
          <w:i/>
          <w:sz w:val="24"/>
          <w:szCs w:val="24"/>
        </w:rPr>
        <w:t>tív</w:t>
      </w:r>
      <w:r w:rsidR="006E4BB0" w:rsidRPr="00615B22">
        <w:rPr>
          <w:b w:val="0"/>
          <w:sz w:val="24"/>
          <w:szCs w:val="24"/>
        </w:rPr>
        <w:t xml:space="preserve"> </w:t>
      </w:r>
      <w:r w:rsidR="009566E3" w:rsidRPr="00615B22">
        <w:rPr>
          <w:b w:val="0"/>
          <w:sz w:val="24"/>
          <w:szCs w:val="24"/>
        </w:rPr>
        <w:t>művelet.</w:t>
      </w:r>
    </w:p>
    <w:p w:rsidR="005F1147" w:rsidRPr="00EA69A5" w:rsidRDefault="005F1147" w:rsidP="00EA69A5">
      <w:pPr>
        <w:pStyle w:val="Cmsor3"/>
        <w:spacing w:before="0" w:beforeAutospacing="0" w:after="0" w:afterAutospacing="0"/>
        <w:jc w:val="both"/>
        <w:rPr>
          <w:b w:val="0"/>
          <w:sz w:val="24"/>
          <w:szCs w:val="24"/>
        </w:rPr>
      </w:pPr>
      <w:r w:rsidRPr="002C27D0">
        <w:rPr>
          <w:sz w:val="24"/>
          <w:szCs w:val="24"/>
        </w:rPr>
        <w:t>Vektorok különbsége</w:t>
      </w:r>
      <w:r w:rsidR="00F07197" w:rsidRPr="00F07197">
        <w:rPr>
          <w:b w:val="0"/>
          <w:sz w:val="24"/>
          <w:szCs w:val="24"/>
        </w:rPr>
        <w:t>:</w:t>
      </w:r>
      <w:r w:rsidR="00EA69A5" w:rsidRPr="00C4179F">
        <w:rPr>
          <w:b w:val="0"/>
          <w:sz w:val="24"/>
          <w:szCs w:val="24"/>
        </w:rPr>
        <w:t xml:space="preserve"> </w:t>
      </w:r>
      <m:oMath>
        <m:bar>
          <m:barPr>
            <m:ctrlPr>
              <w:rPr>
                <w:rFonts w:ascii="Cambria Math" w:hAnsi="Cambria Math"/>
                <w:b w:val="0"/>
                <w:i/>
                <w:sz w:val="24"/>
                <w:szCs w:val="24"/>
              </w:rPr>
            </m:ctrlPr>
          </m:barPr>
          <m:e>
            <m:r>
              <w:rPr>
                <w:rFonts w:ascii="Cambria Math" w:hAnsi="Cambria Math"/>
                <w:sz w:val="24"/>
                <w:szCs w:val="24"/>
              </w:rPr>
              <m:t>a</m:t>
            </m:r>
          </m:e>
        </m:bar>
      </m:oMath>
      <w:r w:rsidR="00EA69A5" w:rsidRPr="00C4179F">
        <w:rPr>
          <w:b w:val="0"/>
          <w:sz w:val="24"/>
          <w:szCs w:val="24"/>
        </w:rPr>
        <w:t xml:space="preserve"> </w:t>
      </w:r>
      <w:r w:rsidRPr="00C4179F">
        <w:rPr>
          <w:b w:val="0"/>
          <w:sz w:val="24"/>
          <w:szCs w:val="24"/>
        </w:rPr>
        <w:t>és</w:t>
      </w:r>
      <w:r w:rsidR="00EA69A5" w:rsidRPr="00C4179F">
        <w:rPr>
          <w:b w:val="0"/>
          <w:sz w:val="24"/>
          <w:szCs w:val="24"/>
        </w:rPr>
        <w:t xml:space="preserve"> </w:t>
      </w:r>
      <m:oMath>
        <m:bar>
          <m:barPr>
            <m:ctrlPr>
              <w:rPr>
                <w:rFonts w:ascii="Cambria Math" w:hAnsi="Cambria Math"/>
                <w:b w:val="0"/>
                <w:i/>
                <w:sz w:val="24"/>
                <w:szCs w:val="24"/>
              </w:rPr>
            </m:ctrlPr>
          </m:barPr>
          <m:e>
            <m:r>
              <w:rPr>
                <w:rFonts w:ascii="Cambria Math" w:hAnsi="Cambria Math"/>
                <w:sz w:val="24"/>
                <w:szCs w:val="24"/>
              </w:rPr>
              <m:t>b</m:t>
            </m:r>
          </m:e>
        </m:bar>
      </m:oMath>
      <w:r w:rsidRPr="00C4179F">
        <w:rPr>
          <w:b w:val="0"/>
          <w:sz w:val="24"/>
          <w:szCs w:val="24"/>
        </w:rPr>
        <w:t xml:space="preserve"> különbségén a</w:t>
      </w:r>
      <w:r w:rsidR="00EA69A5" w:rsidRPr="00C4179F">
        <w:rPr>
          <w:b w:val="0"/>
          <w:sz w:val="24"/>
          <w:szCs w:val="24"/>
        </w:rPr>
        <w:t xml:space="preserve"> </w:t>
      </w:r>
      <m:oMath>
        <m:bar>
          <m:barPr>
            <m:ctrlPr>
              <w:rPr>
                <w:rFonts w:ascii="Cambria Math" w:hAnsi="Cambria Math"/>
                <w:b w:val="0"/>
                <w:i/>
                <w:sz w:val="24"/>
                <w:szCs w:val="24"/>
              </w:rPr>
            </m:ctrlPr>
          </m:barPr>
          <m:e>
            <m:r>
              <w:rPr>
                <w:rFonts w:ascii="Cambria Math" w:hAnsi="Cambria Math"/>
                <w:sz w:val="24"/>
                <w:szCs w:val="24"/>
              </w:rPr>
              <m:t>a</m:t>
            </m:r>
          </m:e>
        </m:bar>
        <m:r>
          <w:rPr>
            <w:rFonts w:ascii="Cambria Math" w:hAnsi="Cambria Math"/>
            <w:sz w:val="24"/>
            <w:szCs w:val="24"/>
          </w:rPr>
          <m:t>±(-</m:t>
        </m:r>
        <m:bar>
          <m:barPr>
            <m:ctrlPr>
              <w:rPr>
                <w:rFonts w:ascii="Cambria Math" w:hAnsi="Cambria Math"/>
                <w:b w:val="0"/>
                <w:i/>
                <w:sz w:val="24"/>
                <w:szCs w:val="24"/>
              </w:rPr>
            </m:ctrlPr>
          </m:barPr>
          <m:e>
            <m:r>
              <w:rPr>
                <w:rFonts w:ascii="Cambria Math" w:hAnsi="Cambria Math"/>
                <w:sz w:val="24"/>
                <w:szCs w:val="24"/>
              </w:rPr>
              <m:t>b</m:t>
            </m:r>
          </m:e>
        </m:bar>
        <m:r>
          <w:rPr>
            <w:rFonts w:ascii="Cambria Math" w:hAnsi="Cambria Math"/>
            <w:sz w:val="24"/>
            <w:szCs w:val="24"/>
          </w:rPr>
          <m:t>)</m:t>
        </m:r>
      </m:oMath>
      <w:r w:rsidRPr="00C4179F">
        <w:rPr>
          <w:b w:val="0"/>
          <w:sz w:val="24"/>
          <w:szCs w:val="24"/>
        </w:rPr>
        <w:t xml:space="preserve"> összeget értjük, amit így szoktunk jelölni</w:t>
      </w:r>
      <w:r w:rsidR="00F07197" w:rsidRPr="00C4179F">
        <w:rPr>
          <w:b w:val="0"/>
          <w:sz w:val="24"/>
          <w:szCs w:val="24"/>
        </w:rPr>
        <w:t>:</w:t>
      </w:r>
      <w:r w:rsidRPr="00C4179F">
        <w:rPr>
          <w:b w:val="0"/>
          <w:sz w:val="24"/>
          <w:szCs w:val="24"/>
        </w:rPr>
        <w:t xml:space="preserve"> </w:t>
      </w:r>
      <m:oMath>
        <m:bar>
          <m:barPr>
            <m:ctrlPr>
              <w:rPr>
                <w:rFonts w:ascii="Cambria Math" w:hAnsi="Cambria Math"/>
                <w:b w:val="0"/>
                <w:i/>
                <w:sz w:val="24"/>
                <w:szCs w:val="24"/>
              </w:rPr>
            </m:ctrlPr>
          </m:barPr>
          <m:e>
            <m:r>
              <w:rPr>
                <w:rFonts w:ascii="Cambria Math" w:hAnsi="Cambria Math"/>
                <w:sz w:val="24"/>
                <w:szCs w:val="24"/>
              </w:rPr>
              <m:t>a</m:t>
            </m:r>
          </m:e>
        </m:bar>
        <m:r>
          <w:rPr>
            <w:rFonts w:ascii="Cambria Math" w:hAnsi="Cambria Math"/>
            <w:sz w:val="24"/>
            <w:szCs w:val="24"/>
          </w:rPr>
          <m:t>-</m:t>
        </m:r>
        <m:bar>
          <m:barPr>
            <m:ctrlPr>
              <w:rPr>
                <w:rFonts w:ascii="Cambria Math" w:hAnsi="Cambria Math"/>
                <w:b w:val="0"/>
                <w:i/>
                <w:sz w:val="24"/>
                <w:szCs w:val="24"/>
              </w:rPr>
            </m:ctrlPr>
          </m:barPr>
          <m:e>
            <m:r>
              <w:rPr>
                <w:rFonts w:ascii="Cambria Math" w:hAnsi="Cambria Math"/>
                <w:sz w:val="24"/>
                <w:szCs w:val="24"/>
              </w:rPr>
              <m:t>b</m:t>
            </m:r>
          </m:e>
        </m:bar>
      </m:oMath>
      <w:r w:rsidR="00EA69A5" w:rsidRPr="00C4179F">
        <w:rPr>
          <w:b w:val="0"/>
          <w:sz w:val="24"/>
          <w:szCs w:val="24"/>
        </w:rPr>
        <w:t xml:space="preserve">. Tetszőleges </w:t>
      </w:r>
      <m:oMath>
        <m:bar>
          <m:barPr>
            <m:ctrlPr>
              <w:rPr>
                <w:rFonts w:ascii="Cambria Math" w:hAnsi="Cambria Math"/>
                <w:b w:val="0"/>
                <w:i/>
                <w:sz w:val="24"/>
                <w:szCs w:val="24"/>
              </w:rPr>
            </m:ctrlPr>
          </m:barPr>
          <m:e>
            <m:r>
              <w:rPr>
                <w:rFonts w:ascii="Cambria Math" w:hAnsi="Cambria Math"/>
                <w:sz w:val="24"/>
                <w:szCs w:val="24"/>
              </w:rPr>
              <m:t>a</m:t>
            </m:r>
          </m:e>
        </m:bar>
        <m:r>
          <w:rPr>
            <w:rFonts w:ascii="Cambria Math" w:hAnsi="Cambria Math"/>
            <w:sz w:val="24"/>
            <w:szCs w:val="24"/>
          </w:rPr>
          <m:t>-</m:t>
        </m:r>
        <m:bar>
          <m:barPr>
            <m:ctrlPr>
              <w:rPr>
                <w:rFonts w:ascii="Cambria Math" w:hAnsi="Cambria Math"/>
                <w:b w:val="0"/>
                <w:i/>
                <w:sz w:val="24"/>
                <w:szCs w:val="24"/>
              </w:rPr>
            </m:ctrlPr>
          </m:barPr>
          <m:e>
            <m:r>
              <w:rPr>
                <w:rFonts w:ascii="Cambria Math" w:hAnsi="Cambria Math"/>
                <w:sz w:val="24"/>
                <w:szCs w:val="24"/>
              </w:rPr>
              <m:t>b</m:t>
            </m:r>
          </m:e>
        </m:bar>
      </m:oMath>
      <w:r w:rsidR="00EA69A5" w:rsidRPr="00C4179F">
        <w:rPr>
          <w:b w:val="0"/>
          <w:sz w:val="24"/>
          <w:szCs w:val="24"/>
        </w:rPr>
        <w:t xml:space="preserve"> és </w:t>
      </w:r>
      <m:oMath>
        <m:bar>
          <m:barPr>
            <m:ctrlPr>
              <w:rPr>
                <w:rFonts w:ascii="Cambria Math" w:hAnsi="Cambria Math"/>
                <w:b w:val="0"/>
                <w:i/>
                <w:sz w:val="24"/>
                <w:szCs w:val="24"/>
              </w:rPr>
            </m:ctrlPr>
          </m:barPr>
          <m:e>
            <m:r>
              <w:rPr>
                <w:rFonts w:ascii="Cambria Math" w:hAnsi="Cambria Math"/>
                <w:sz w:val="24"/>
                <w:szCs w:val="24"/>
              </w:rPr>
              <m:t>b</m:t>
            </m:r>
          </m:e>
        </m:bar>
        <m:r>
          <w:rPr>
            <w:rFonts w:ascii="Cambria Math" w:hAnsi="Cambria Math"/>
            <w:sz w:val="24"/>
            <w:szCs w:val="24"/>
          </w:rPr>
          <m:t>-</m:t>
        </m:r>
        <m:bar>
          <m:barPr>
            <m:ctrlPr>
              <w:rPr>
                <w:rFonts w:ascii="Cambria Math" w:hAnsi="Cambria Math"/>
                <w:b w:val="0"/>
                <w:i/>
                <w:sz w:val="24"/>
                <w:szCs w:val="24"/>
              </w:rPr>
            </m:ctrlPr>
          </m:barPr>
          <m:e>
            <m:r>
              <w:rPr>
                <w:rFonts w:ascii="Cambria Math" w:hAnsi="Cambria Math"/>
                <w:sz w:val="24"/>
                <w:szCs w:val="24"/>
              </w:rPr>
              <m:t>a</m:t>
            </m:r>
          </m:e>
        </m:bar>
      </m:oMath>
      <w:r w:rsidR="00EA69A5" w:rsidRPr="00C4179F">
        <w:rPr>
          <w:b w:val="0"/>
          <w:sz w:val="24"/>
          <w:szCs w:val="24"/>
        </w:rPr>
        <w:t xml:space="preserve"> egymás ellentettjei.</w:t>
      </w:r>
    </w:p>
    <w:p w:rsidR="00A32F07" w:rsidRPr="002C27D0" w:rsidRDefault="00EA69A5" w:rsidP="00EA69A5">
      <w:pPr>
        <w:pStyle w:val="NormlWeb"/>
        <w:spacing w:before="0" w:beforeAutospacing="0" w:after="120" w:afterAutospacing="0"/>
        <w:jc w:val="both"/>
      </w:pPr>
      <w:r>
        <w:t>Módszer</w:t>
      </w:r>
      <w:r w:rsidR="00F07197" w:rsidRPr="00F07197">
        <w:t>:</w:t>
      </w:r>
      <w:r>
        <w:t xml:space="preserve"> a két vektort közös kezdőpontba toljuk. A különbségvektor a kivonandó vektor végpontjából mutat a kisebbítendő vektor végpontjába.</w:t>
      </w:r>
    </w:p>
    <w:p w:rsidR="00BF18DF" w:rsidRPr="002C27D0" w:rsidRDefault="005F1147" w:rsidP="002C27D0">
      <w:pPr>
        <w:pStyle w:val="Cmsor3"/>
        <w:spacing w:before="0" w:beforeAutospacing="0" w:after="0" w:afterAutospacing="0"/>
        <w:jc w:val="both"/>
        <w:rPr>
          <w:rStyle w:val="Kiemels2"/>
          <w:sz w:val="24"/>
          <w:szCs w:val="24"/>
        </w:rPr>
      </w:pPr>
      <w:r w:rsidRPr="002C27D0">
        <w:rPr>
          <w:sz w:val="24"/>
          <w:szCs w:val="24"/>
        </w:rPr>
        <w:t>Vektor szorzása számmal</w:t>
      </w:r>
      <w:r w:rsidR="00F07197" w:rsidRPr="00F07197">
        <w:rPr>
          <w:b w:val="0"/>
          <w:sz w:val="24"/>
          <w:szCs w:val="24"/>
        </w:rPr>
        <w:t>:</w:t>
      </w:r>
      <w:r w:rsidR="00EA69A5">
        <w:rPr>
          <w:sz w:val="24"/>
          <w:szCs w:val="24"/>
        </w:rPr>
        <w:t xml:space="preserve"> </w:t>
      </w:r>
      <w:r w:rsidR="00BF18DF" w:rsidRPr="002C27D0">
        <w:rPr>
          <w:rStyle w:val="Kiemels2"/>
          <w:sz w:val="24"/>
          <w:szCs w:val="24"/>
        </w:rPr>
        <w:t>Ha egy vektort egy számmal szorzun</w:t>
      </w:r>
      <w:r w:rsidR="00EF5AFB" w:rsidRPr="002C27D0">
        <w:rPr>
          <w:rStyle w:val="Kiemels2"/>
          <w:sz w:val="24"/>
          <w:szCs w:val="24"/>
        </w:rPr>
        <w:t>k, akkor beszélünk a vektor skal</w:t>
      </w:r>
      <w:r w:rsidR="00BF18DF" w:rsidRPr="002C27D0">
        <w:rPr>
          <w:rStyle w:val="Kiemels2"/>
          <w:sz w:val="24"/>
          <w:szCs w:val="24"/>
        </w:rPr>
        <w:t>árszorosáról.</w:t>
      </w:r>
    </w:p>
    <w:p w:rsidR="00C2496D" w:rsidRPr="00615B22" w:rsidRDefault="00EF5AFB" w:rsidP="00615B22">
      <w:pPr>
        <w:pStyle w:val="Cmsor3"/>
        <w:spacing w:before="0" w:beforeAutospacing="0" w:after="120" w:afterAutospacing="0"/>
        <w:jc w:val="both"/>
        <w:rPr>
          <w:b w:val="0"/>
          <w:bCs w:val="0"/>
          <w:sz w:val="24"/>
          <w:szCs w:val="24"/>
        </w:rPr>
      </w:pPr>
      <w:r w:rsidRPr="002C27D0">
        <w:rPr>
          <w:rStyle w:val="Kiemels2"/>
          <w:sz w:val="24"/>
          <w:szCs w:val="24"/>
        </w:rPr>
        <w:t xml:space="preserve">Legyen a szám </w:t>
      </w:r>
      <w:r w:rsidR="00EA69A5">
        <w:rPr>
          <w:rStyle w:val="Kiemels2"/>
          <w:sz w:val="24"/>
          <w:szCs w:val="24"/>
        </w:rPr>
        <w:t>λ</w:t>
      </w:r>
      <w:r w:rsidR="00615B22">
        <w:rPr>
          <w:rStyle w:val="Kiemels2"/>
          <w:sz w:val="24"/>
          <w:szCs w:val="24"/>
        </w:rPr>
        <w:t>,</w:t>
      </w:r>
      <w:r w:rsidR="00BF18DF" w:rsidRPr="002C27D0">
        <w:rPr>
          <w:rStyle w:val="Kiemels2"/>
          <w:sz w:val="24"/>
          <w:szCs w:val="24"/>
        </w:rPr>
        <w:t xml:space="preserve"> </w:t>
      </w:r>
      <w:r w:rsidR="00615B22">
        <w:rPr>
          <w:rStyle w:val="Kiemels2"/>
          <w:sz w:val="24"/>
          <w:szCs w:val="24"/>
        </w:rPr>
        <w:t>e</w:t>
      </w:r>
      <w:r w:rsidR="00BF18DF" w:rsidRPr="002C27D0">
        <w:rPr>
          <w:rStyle w:val="Kiemels2"/>
          <w:sz w:val="24"/>
          <w:szCs w:val="24"/>
        </w:rPr>
        <w:t xml:space="preserve">kkor </w:t>
      </w:r>
      <m:oMath>
        <m:bar>
          <m:barPr>
            <m:ctrlPr>
              <w:rPr>
                <w:rFonts w:ascii="Cambria Math" w:hAnsi="Cambria Math"/>
                <w:b w:val="0"/>
                <w:i/>
                <w:sz w:val="24"/>
                <w:szCs w:val="24"/>
              </w:rPr>
            </m:ctrlPr>
          </m:barPr>
          <m:e>
            <m:r>
              <w:rPr>
                <w:rFonts w:ascii="Cambria Math" w:hAnsi="Cambria Math"/>
                <w:sz w:val="24"/>
                <w:szCs w:val="24"/>
              </w:rPr>
              <m:t>a</m:t>
            </m:r>
          </m:e>
        </m:bar>
      </m:oMath>
      <w:r w:rsidRPr="002C27D0">
        <w:rPr>
          <w:rStyle w:val="Kiemels2"/>
          <w:sz w:val="24"/>
          <w:szCs w:val="24"/>
        </w:rPr>
        <w:t xml:space="preserve"> skalárszorosa </w:t>
      </w:r>
      <m:oMath>
        <m:r>
          <m:rPr>
            <m:sty m:val="b"/>
          </m:rPr>
          <w:rPr>
            <w:rStyle w:val="Kiemels2"/>
            <w:rFonts w:ascii="Cambria Math" w:hAnsi="Cambria Math"/>
            <w:sz w:val="24"/>
            <w:szCs w:val="24"/>
          </w:rPr>
          <m:t>λ</m:t>
        </m:r>
        <m:bar>
          <m:barPr>
            <m:ctrlPr>
              <w:rPr>
                <w:rFonts w:ascii="Cambria Math" w:hAnsi="Cambria Math"/>
                <w:i/>
                <w:sz w:val="24"/>
                <w:szCs w:val="24"/>
              </w:rPr>
            </m:ctrlPr>
          </m:barPr>
          <m:e>
            <m:r>
              <w:rPr>
                <w:rFonts w:ascii="Cambria Math" w:hAnsi="Cambria Math"/>
                <w:sz w:val="24"/>
                <w:szCs w:val="24"/>
              </w:rPr>
              <m:t>a</m:t>
            </m:r>
          </m:e>
        </m:bar>
        <m:r>
          <m:rPr>
            <m:sty m:val="bi"/>
          </m:rPr>
          <w:rPr>
            <w:rFonts w:ascii="Cambria Math" w:hAnsi="Cambria Math"/>
            <w:sz w:val="24"/>
            <w:szCs w:val="24"/>
          </w:rPr>
          <m:t xml:space="preserve"> </m:t>
        </m:r>
      </m:oMath>
      <w:r w:rsidR="00BF18DF" w:rsidRPr="002C27D0">
        <w:rPr>
          <w:rStyle w:val="Kiemels2"/>
          <w:sz w:val="24"/>
          <w:szCs w:val="24"/>
        </w:rPr>
        <w:t>vektor.</w:t>
      </w:r>
      <w:r w:rsidR="00615B22">
        <w:rPr>
          <w:rStyle w:val="Kiemels2"/>
          <w:sz w:val="24"/>
          <w:szCs w:val="24"/>
        </w:rPr>
        <w:t xml:space="preserve"> </w:t>
      </w:r>
      <w:r w:rsidR="00BF18DF" w:rsidRPr="002C27D0">
        <w:rPr>
          <w:rStyle w:val="Kiemels2"/>
          <w:sz w:val="24"/>
          <w:szCs w:val="24"/>
        </w:rPr>
        <w:t xml:space="preserve">Nagysága </w:t>
      </w:r>
      <m:oMath>
        <m:bar>
          <m:barPr>
            <m:ctrlPr>
              <w:rPr>
                <w:rFonts w:ascii="Cambria Math" w:hAnsi="Cambria Math"/>
                <w:b w:val="0"/>
                <w:i/>
                <w:sz w:val="24"/>
                <w:szCs w:val="24"/>
              </w:rPr>
            </m:ctrlPr>
          </m:barPr>
          <m:e>
            <m:r>
              <w:rPr>
                <w:rFonts w:ascii="Cambria Math" w:hAnsi="Cambria Math"/>
                <w:sz w:val="24"/>
                <w:szCs w:val="24"/>
              </w:rPr>
              <m:t>a</m:t>
            </m:r>
          </m:e>
        </m:bar>
      </m:oMath>
      <w:r w:rsidRPr="002C27D0">
        <w:rPr>
          <w:rStyle w:val="Kiemels2"/>
          <w:sz w:val="24"/>
          <w:szCs w:val="24"/>
        </w:rPr>
        <w:t xml:space="preserve"> nagyságának |</w:t>
      </w:r>
      <w:r w:rsidR="00EA69A5" w:rsidRPr="00EA69A5">
        <w:rPr>
          <w:rStyle w:val="Kiemels2"/>
          <w:sz w:val="24"/>
          <w:szCs w:val="24"/>
        </w:rPr>
        <w:t xml:space="preserve"> </w:t>
      </w:r>
      <w:r w:rsidR="00EA69A5">
        <w:rPr>
          <w:rStyle w:val="Kiemels2"/>
          <w:sz w:val="24"/>
          <w:szCs w:val="24"/>
        </w:rPr>
        <w:t>λ</w:t>
      </w:r>
      <w:r w:rsidR="00EA69A5" w:rsidRPr="002C27D0">
        <w:rPr>
          <w:rStyle w:val="Kiemels2"/>
          <w:sz w:val="24"/>
          <w:szCs w:val="24"/>
        </w:rPr>
        <w:t xml:space="preserve"> </w:t>
      </w:r>
      <w:r w:rsidRPr="002C27D0">
        <w:rPr>
          <w:rStyle w:val="Kiemels2"/>
          <w:sz w:val="24"/>
          <w:szCs w:val="24"/>
        </w:rPr>
        <w:t xml:space="preserve">| </w:t>
      </w:r>
      <w:r w:rsidR="00BF18DF" w:rsidRPr="002C27D0">
        <w:rPr>
          <w:rStyle w:val="Kiemels2"/>
          <w:sz w:val="24"/>
          <w:szCs w:val="24"/>
        </w:rPr>
        <w:t>-</w:t>
      </w:r>
      <w:r w:rsidRPr="002C27D0">
        <w:rPr>
          <w:rStyle w:val="Kiemels2"/>
          <w:sz w:val="24"/>
          <w:szCs w:val="24"/>
        </w:rPr>
        <w:t xml:space="preserve"> </w:t>
      </w:r>
      <w:r w:rsidR="00BF18DF" w:rsidRPr="002C27D0">
        <w:rPr>
          <w:rStyle w:val="Kiemels2"/>
          <w:sz w:val="24"/>
          <w:szCs w:val="24"/>
        </w:rPr>
        <w:t>sz</w:t>
      </w:r>
      <w:r w:rsidR="00615B22">
        <w:rPr>
          <w:rStyle w:val="Kiemels2"/>
          <w:sz w:val="24"/>
          <w:szCs w:val="24"/>
        </w:rPr>
        <w:t>erese, á</w:t>
      </w:r>
      <w:r w:rsidR="00BF18DF" w:rsidRPr="002C27D0">
        <w:rPr>
          <w:rStyle w:val="Kiemels2"/>
          <w:sz w:val="24"/>
          <w:szCs w:val="24"/>
        </w:rPr>
        <w:t xml:space="preserve">llása </w:t>
      </w:r>
      <m:oMath>
        <m:bar>
          <m:barPr>
            <m:ctrlPr>
              <w:rPr>
                <w:rFonts w:ascii="Cambria Math" w:hAnsi="Cambria Math"/>
                <w:b w:val="0"/>
                <w:i/>
                <w:sz w:val="24"/>
                <w:szCs w:val="24"/>
              </w:rPr>
            </m:ctrlPr>
          </m:barPr>
          <m:e>
            <m:r>
              <w:rPr>
                <w:rFonts w:ascii="Cambria Math" w:hAnsi="Cambria Math"/>
                <w:sz w:val="24"/>
                <w:szCs w:val="24"/>
              </w:rPr>
              <m:t>a</m:t>
            </m:r>
          </m:e>
        </m:bar>
      </m:oMath>
      <w:r w:rsidR="00BF18DF" w:rsidRPr="002C27D0">
        <w:rPr>
          <w:rStyle w:val="Kiemels2"/>
          <w:sz w:val="24"/>
          <w:szCs w:val="24"/>
        </w:rPr>
        <w:t>-</w:t>
      </w:r>
      <w:r w:rsidRPr="002C27D0">
        <w:rPr>
          <w:rStyle w:val="Kiemels2"/>
          <w:sz w:val="24"/>
          <w:szCs w:val="24"/>
        </w:rPr>
        <w:t>r</w:t>
      </w:r>
      <w:r w:rsidR="00BF18DF" w:rsidRPr="002C27D0">
        <w:rPr>
          <w:rStyle w:val="Kiemels2"/>
          <w:sz w:val="24"/>
          <w:szCs w:val="24"/>
        </w:rPr>
        <w:t>al egyállású.</w:t>
      </w:r>
      <w:r w:rsidR="00615B22">
        <w:rPr>
          <w:rStyle w:val="Kiemels2"/>
          <w:sz w:val="24"/>
          <w:szCs w:val="24"/>
        </w:rPr>
        <w:t xml:space="preserve"> </w:t>
      </w:r>
      <w:r w:rsidRPr="002C27D0">
        <w:rPr>
          <w:rStyle w:val="Kiemels2"/>
          <w:sz w:val="24"/>
          <w:szCs w:val="24"/>
        </w:rPr>
        <w:t>Iránya</w:t>
      </w:r>
      <w:r w:rsidR="00615B22">
        <w:rPr>
          <w:rStyle w:val="Kiemels2"/>
          <w:sz w:val="24"/>
          <w:szCs w:val="24"/>
        </w:rPr>
        <w:t>,</w:t>
      </w:r>
      <w:r w:rsidRPr="002C27D0">
        <w:rPr>
          <w:rStyle w:val="Kiemels2"/>
          <w:sz w:val="24"/>
          <w:szCs w:val="24"/>
        </w:rPr>
        <w:t xml:space="preserve"> ha </w:t>
      </w:r>
      <w:r w:rsidR="009566E3">
        <w:rPr>
          <w:rStyle w:val="Kiemels2"/>
          <w:sz w:val="24"/>
          <w:szCs w:val="24"/>
        </w:rPr>
        <w:t>λ</w:t>
      </w:r>
      <w:r w:rsidRPr="002C27D0">
        <w:rPr>
          <w:rStyle w:val="Kiemels2"/>
          <w:sz w:val="24"/>
          <w:szCs w:val="24"/>
        </w:rPr>
        <w:t xml:space="preserve"> </w:t>
      </w:r>
      <w:r w:rsidR="00C2496D" w:rsidRPr="002C27D0">
        <w:rPr>
          <w:rStyle w:val="Kiemels2"/>
          <w:sz w:val="24"/>
          <w:szCs w:val="24"/>
        </w:rPr>
        <w:t>&gt;</w:t>
      </w:r>
      <w:r w:rsidRPr="002C27D0">
        <w:rPr>
          <w:rStyle w:val="Kiemels2"/>
          <w:sz w:val="24"/>
          <w:szCs w:val="24"/>
        </w:rPr>
        <w:t xml:space="preserve"> </w:t>
      </w:r>
      <w:r w:rsidR="00C2496D" w:rsidRPr="002C27D0">
        <w:rPr>
          <w:rStyle w:val="Kiemels2"/>
          <w:sz w:val="24"/>
          <w:szCs w:val="24"/>
        </w:rPr>
        <w:t xml:space="preserve">0, akkor </w:t>
      </w:r>
      <m:oMath>
        <m:bar>
          <m:barPr>
            <m:ctrlPr>
              <w:rPr>
                <w:rFonts w:ascii="Cambria Math" w:hAnsi="Cambria Math"/>
                <w:b w:val="0"/>
                <w:i/>
                <w:sz w:val="24"/>
                <w:szCs w:val="24"/>
              </w:rPr>
            </m:ctrlPr>
          </m:barPr>
          <m:e>
            <m:r>
              <w:rPr>
                <w:rFonts w:ascii="Cambria Math" w:hAnsi="Cambria Math"/>
                <w:sz w:val="24"/>
                <w:szCs w:val="24"/>
              </w:rPr>
              <m:t>a</m:t>
            </m:r>
          </m:e>
        </m:bar>
      </m:oMath>
      <w:r w:rsidRPr="002C27D0">
        <w:rPr>
          <w:rStyle w:val="Kiemels2"/>
          <w:sz w:val="24"/>
          <w:szCs w:val="24"/>
        </w:rPr>
        <w:t xml:space="preserve">-val megegyező; ha </w:t>
      </w:r>
      <w:r w:rsidR="009566E3">
        <w:rPr>
          <w:rStyle w:val="Kiemels2"/>
          <w:sz w:val="24"/>
          <w:szCs w:val="24"/>
        </w:rPr>
        <w:t>λ</w:t>
      </w:r>
      <w:r w:rsidRPr="002C27D0">
        <w:rPr>
          <w:rStyle w:val="Kiemels2"/>
          <w:sz w:val="24"/>
          <w:szCs w:val="24"/>
        </w:rPr>
        <w:t xml:space="preserve"> </w:t>
      </w:r>
      <w:r w:rsidR="00C2496D" w:rsidRPr="002C27D0">
        <w:rPr>
          <w:rStyle w:val="Kiemels2"/>
          <w:sz w:val="24"/>
          <w:szCs w:val="24"/>
        </w:rPr>
        <w:t>&lt;</w:t>
      </w:r>
      <w:r w:rsidRPr="002C27D0">
        <w:rPr>
          <w:rStyle w:val="Kiemels2"/>
          <w:sz w:val="24"/>
          <w:szCs w:val="24"/>
        </w:rPr>
        <w:t xml:space="preserve"> </w:t>
      </w:r>
      <w:r w:rsidR="00C2496D" w:rsidRPr="002C27D0">
        <w:rPr>
          <w:rStyle w:val="Kiemels2"/>
          <w:sz w:val="24"/>
          <w:szCs w:val="24"/>
        </w:rPr>
        <w:t>0, akkor azzal ellentétes; ha</w:t>
      </w:r>
      <w:r w:rsidR="00154A43" w:rsidRPr="002C27D0">
        <w:rPr>
          <w:rStyle w:val="Kiemels2"/>
          <w:sz w:val="24"/>
          <w:szCs w:val="24"/>
        </w:rPr>
        <w:t xml:space="preserve"> </w:t>
      </w:r>
      <w:r w:rsidR="009566E3">
        <w:rPr>
          <w:rStyle w:val="Kiemels2"/>
          <w:sz w:val="24"/>
          <w:szCs w:val="24"/>
        </w:rPr>
        <w:t>λ</w:t>
      </w:r>
      <w:r w:rsidR="00C2496D" w:rsidRPr="002C27D0">
        <w:rPr>
          <w:rStyle w:val="Kiemels2"/>
          <w:sz w:val="24"/>
          <w:szCs w:val="24"/>
        </w:rPr>
        <w:t xml:space="preserve"> </w:t>
      </w:r>
      <w:r w:rsidR="00154A43" w:rsidRPr="002C27D0">
        <w:rPr>
          <w:rStyle w:val="Kiemels2"/>
          <w:sz w:val="24"/>
          <w:szCs w:val="24"/>
        </w:rPr>
        <w:t xml:space="preserve">= 0, akkor tetszőleges, mivel </w:t>
      </w:r>
      <w:r w:rsidR="00C2496D" w:rsidRPr="002C27D0">
        <w:rPr>
          <w:rStyle w:val="Kiemels2"/>
          <w:sz w:val="24"/>
          <w:szCs w:val="24"/>
        </w:rPr>
        <w:t xml:space="preserve"> </w:t>
      </w:r>
      <m:oMath>
        <m:r>
          <m:rPr>
            <m:sty m:val="b"/>
          </m:rPr>
          <w:rPr>
            <w:rStyle w:val="Kiemels2"/>
            <w:rFonts w:ascii="Cambria Math" w:hAnsi="Cambria Math"/>
            <w:sz w:val="24"/>
            <w:szCs w:val="24"/>
          </w:rPr>
          <m:t>λ</m:t>
        </m:r>
        <m:bar>
          <m:barPr>
            <m:ctrlPr>
              <w:rPr>
                <w:rFonts w:ascii="Cambria Math" w:hAnsi="Cambria Math"/>
                <w:b w:val="0"/>
                <w:i/>
                <w:sz w:val="24"/>
                <w:szCs w:val="24"/>
              </w:rPr>
            </m:ctrlPr>
          </m:barPr>
          <m:e>
            <m:r>
              <w:rPr>
                <w:rFonts w:ascii="Cambria Math" w:hAnsi="Cambria Math"/>
                <w:sz w:val="24"/>
                <w:szCs w:val="24"/>
              </w:rPr>
              <m:t>a</m:t>
            </m:r>
          </m:e>
        </m:bar>
        <m:r>
          <m:rPr>
            <m:sty m:val="bi"/>
          </m:rPr>
          <w:rPr>
            <w:rFonts w:ascii="Cambria Math" w:hAnsi="Cambria Math"/>
            <w:sz w:val="24"/>
            <w:szCs w:val="24"/>
          </w:rPr>
          <m:t xml:space="preserve"> </m:t>
        </m:r>
        <m:r>
          <m:rPr>
            <m:sty m:val="bi"/>
          </m:rPr>
          <w:rPr>
            <w:rStyle w:val="Kiemels2"/>
            <w:rFonts w:ascii="Cambria Math" w:hAnsi="Cambria Math"/>
            <w:sz w:val="24"/>
            <w:szCs w:val="24"/>
          </w:rPr>
          <m:t>=0∙</m:t>
        </m:r>
        <m:bar>
          <m:barPr>
            <m:ctrlPr>
              <w:rPr>
                <w:rFonts w:ascii="Cambria Math" w:hAnsi="Cambria Math"/>
                <w:b w:val="0"/>
                <w:i/>
                <w:sz w:val="24"/>
                <w:szCs w:val="24"/>
              </w:rPr>
            </m:ctrlPr>
          </m:barPr>
          <m:e>
            <m:r>
              <w:rPr>
                <w:rFonts w:ascii="Cambria Math" w:hAnsi="Cambria Math"/>
                <w:sz w:val="24"/>
                <w:szCs w:val="24"/>
              </w:rPr>
              <m:t>a</m:t>
            </m:r>
          </m:e>
        </m:bar>
        <m:r>
          <w:rPr>
            <w:rFonts w:ascii="Cambria Math" w:hAnsi="Cambria Math"/>
            <w:sz w:val="24"/>
            <w:szCs w:val="24"/>
          </w:rPr>
          <m:t>=0</m:t>
        </m:r>
      </m:oMath>
      <w:r w:rsidR="00C2496D" w:rsidRPr="002C27D0">
        <w:rPr>
          <w:rStyle w:val="Kiemels2"/>
          <w:sz w:val="24"/>
          <w:szCs w:val="24"/>
        </w:rPr>
        <w:t>.</w:t>
      </w:r>
      <w:r w:rsidR="00615B22">
        <w:rPr>
          <w:rStyle w:val="Kiemels2"/>
          <w:sz w:val="24"/>
          <w:szCs w:val="24"/>
        </w:rPr>
        <w:t xml:space="preserve"> </w:t>
      </w:r>
      <w:r w:rsidR="009566E3" w:rsidRPr="008E74A9">
        <w:rPr>
          <w:b w:val="0"/>
          <w:sz w:val="24"/>
          <w:szCs w:val="24"/>
        </w:rPr>
        <w:t xml:space="preserve">A vektorok szorzása skalárral </w:t>
      </w:r>
      <w:r w:rsidR="009566E3" w:rsidRPr="008E74A9">
        <w:rPr>
          <w:b w:val="0"/>
          <w:i/>
          <w:sz w:val="24"/>
          <w:szCs w:val="24"/>
        </w:rPr>
        <w:t>disztributív</w:t>
      </w:r>
      <w:r w:rsidR="009A29FC" w:rsidRPr="008E74A9">
        <w:rPr>
          <w:b w:val="0"/>
          <w:sz w:val="24"/>
          <w:szCs w:val="24"/>
        </w:rPr>
        <w:t xml:space="preserve"> az összeadásra</w:t>
      </w:r>
      <w:r w:rsidR="009566E3" w:rsidRPr="008E74A9">
        <w:rPr>
          <w:b w:val="0"/>
          <w:sz w:val="24"/>
          <w:szCs w:val="24"/>
        </w:rPr>
        <w:t xml:space="preserve"> és </w:t>
      </w:r>
      <w:r w:rsidR="009566E3" w:rsidRPr="008E74A9">
        <w:rPr>
          <w:b w:val="0"/>
          <w:i/>
          <w:sz w:val="24"/>
          <w:szCs w:val="24"/>
        </w:rPr>
        <w:t>asszociatív</w:t>
      </w:r>
      <w:r w:rsidR="008E74A9">
        <w:rPr>
          <w:b w:val="0"/>
          <w:sz w:val="24"/>
          <w:szCs w:val="24"/>
        </w:rPr>
        <w:t xml:space="preserve"> művelet</w:t>
      </w:r>
      <w:r w:rsidR="009566E3" w:rsidRPr="008E74A9">
        <w:rPr>
          <w:b w:val="0"/>
          <w:sz w:val="24"/>
          <w:szCs w:val="24"/>
        </w:rPr>
        <w:t>.</w:t>
      </w:r>
    </w:p>
    <w:p w:rsidR="00154A43" w:rsidRPr="009A29FC" w:rsidRDefault="00154A43" w:rsidP="002C27D0">
      <w:pPr>
        <w:pStyle w:val="NormlWeb"/>
        <w:spacing w:before="0" w:beforeAutospacing="0" w:after="0" w:afterAutospacing="0"/>
        <w:jc w:val="both"/>
        <w:rPr>
          <w:b/>
        </w:rPr>
      </w:pPr>
      <w:r w:rsidRPr="009A29FC">
        <w:rPr>
          <w:b/>
        </w:rPr>
        <w:t>Műveleti azonosságok</w:t>
      </w:r>
      <w:r w:rsidR="00F07197" w:rsidRPr="00F07197">
        <w:t>:</w:t>
      </w:r>
      <w:r w:rsidRPr="009A29FC">
        <w:rPr>
          <w:b/>
        </w:rPr>
        <w:t xml:space="preserve">  </w:t>
      </w:r>
    </w:p>
    <w:p w:rsidR="009A29FC" w:rsidRDefault="009A29FC" w:rsidP="009A29FC">
      <w:pPr>
        <w:pStyle w:val="NormlWeb"/>
        <w:numPr>
          <w:ilvl w:val="2"/>
          <w:numId w:val="11"/>
        </w:numPr>
        <w:spacing w:before="0" w:beforeAutospacing="0" w:after="0" w:afterAutospacing="0"/>
        <w:ind w:left="851" w:hanging="567"/>
        <w:jc w:val="both"/>
        <w:rPr>
          <w:rFonts w:ascii="Cambria Math" w:hAnsi="Cambria Math"/>
          <w:oMath/>
        </w:rPr>
        <w:sectPr w:rsidR="009A29FC" w:rsidSect="00A72D9B">
          <w:type w:val="continuous"/>
          <w:pgSz w:w="11906" w:h="16838" w:code="9"/>
          <w:pgMar w:top="1418" w:right="1418" w:bottom="1418" w:left="1418" w:header="709" w:footer="709" w:gutter="0"/>
          <w:cols w:space="708"/>
          <w:docGrid w:linePitch="360"/>
        </w:sectPr>
      </w:pPr>
    </w:p>
    <w:p w:rsidR="00154A43" w:rsidRPr="00D70876" w:rsidRDefault="00054890" w:rsidP="009A29FC">
      <w:pPr>
        <w:pStyle w:val="NormlWeb"/>
        <w:numPr>
          <w:ilvl w:val="2"/>
          <w:numId w:val="11"/>
        </w:numPr>
        <w:spacing w:before="0" w:beforeAutospacing="0" w:after="0" w:afterAutospacing="0"/>
        <w:ind w:left="851" w:hanging="567"/>
        <w:jc w:val="both"/>
      </w:pPr>
      <m:oMath>
        <m:bar>
          <m:barPr>
            <m:ctrlPr>
              <w:rPr>
                <w:rFonts w:ascii="Cambria Math" w:hAnsi="Cambria Math"/>
                <w:bCs/>
                <w:i/>
              </w:rPr>
            </m:ctrlPr>
          </m:barPr>
          <m:e>
            <m:r>
              <w:rPr>
                <w:rFonts w:ascii="Cambria Math" w:hAnsi="Cambria Math"/>
              </w:rPr>
              <m:t>a</m:t>
            </m:r>
          </m:e>
        </m:bar>
        <m:r>
          <w:rPr>
            <w:rFonts w:ascii="Cambria Math" w:hAnsi="Cambria Math"/>
          </w:rPr>
          <m:t>+</m:t>
        </m:r>
        <m:bar>
          <m:barPr>
            <m:ctrlPr>
              <w:rPr>
                <w:rFonts w:ascii="Cambria Math" w:hAnsi="Cambria Math"/>
                <w:bCs/>
                <w:i/>
              </w:rPr>
            </m:ctrlPr>
          </m:barPr>
          <m:e>
            <m:r>
              <w:rPr>
                <w:rFonts w:ascii="Cambria Math" w:hAnsi="Cambria Math"/>
              </w:rPr>
              <m:t>b</m:t>
            </m:r>
          </m:e>
        </m:bar>
        <m:r>
          <w:rPr>
            <w:rFonts w:ascii="Cambria Math" w:hAnsi="Cambria Math"/>
          </w:rPr>
          <m:t>=</m:t>
        </m:r>
        <m:bar>
          <m:barPr>
            <m:ctrlPr>
              <w:rPr>
                <w:rFonts w:ascii="Cambria Math" w:hAnsi="Cambria Math"/>
                <w:bCs/>
                <w:i/>
              </w:rPr>
            </m:ctrlPr>
          </m:barPr>
          <m:e>
            <m:r>
              <w:rPr>
                <w:rFonts w:ascii="Cambria Math" w:hAnsi="Cambria Math"/>
              </w:rPr>
              <m:t>b</m:t>
            </m:r>
          </m:e>
        </m:bar>
        <m:r>
          <w:rPr>
            <w:rFonts w:ascii="Cambria Math" w:hAnsi="Cambria Math"/>
          </w:rPr>
          <m:t>+</m:t>
        </m:r>
        <m:bar>
          <m:barPr>
            <m:ctrlPr>
              <w:rPr>
                <w:rFonts w:ascii="Cambria Math" w:hAnsi="Cambria Math"/>
                <w:bCs/>
                <w:i/>
              </w:rPr>
            </m:ctrlPr>
          </m:barPr>
          <m:e>
            <m:r>
              <w:rPr>
                <w:rFonts w:ascii="Cambria Math" w:hAnsi="Cambria Math"/>
              </w:rPr>
              <m:t>a</m:t>
            </m:r>
          </m:e>
        </m:bar>
      </m:oMath>
    </w:p>
    <w:p w:rsidR="00154A43" w:rsidRPr="00D70876" w:rsidRDefault="00054890" w:rsidP="009A29FC">
      <w:pPr>
        <w:pStyle w:val="NormlWeb"/>
        <w:numPr>
          <w:ilvl w:val="2"/>
          <w:numId w:val="11"/>
        </w:numPr>
        <w:spacing w:before="0" w:beforeAutospacing="0" w:after="0" w:afterAutospacing="0"/>
        <w:ind w:left="851" w:hanging="567"/>
        <w:jc w:val="both"/>
      </w:pPr>
      <m:oMath>
        <m:bar>
          <m:barPr>
            <m:ctrlPr>
              <w:rPr>
                <w:rFonts w:ascii="Cambria Math" w:hAnsi="Cambria Math"/>
                <w:i/>
              </w:rPr>
            </m:ctrlPr>
          </m:barPr>
          <m:e>
            <m:r>
              <w:rPr>
                <w:rFonts w:ascii="Cambria Math" w:hAnsi="Cambria Math"/>
              </w:rPr>
              <m:t>a</m:t>
            </m:r>
          </m:e>
        </m:bar>
        <m:r>
          <w:rPr>
            <w:rFonts w:ascii="Cambria Math" w:hAnsi="Cambria Math"/>
          </w:rPr>
          <m:t>+(</m:t>
        </m:r>
        <m:bar>
          <m:barPr>
            <m:ctrlPr>
              <w:rPr>
                <w:rFonts w:ascii="Cambria Math" w:hAnsi="Cambria Math"/>
                <w:bCs/>
                <w:i/>
              </w:rPr>
            </m:ctrlPr>
          </m:barPr>
          <m:e>
            <m:r>
              <w:rPr>
                <w:rFonts w:ascii="Cambria Math" w:hAnsi="Cambria Math"/>
              </w:rPr>
              <m:t>b</m:t>
            </m:r>
          </m:e>
        </m:bar>
        <m:r>
          <w:rPr>
            <w:rFonts w:ascii="Cambria Math" w:hAnsi="Cambria Math"/>
          </w:rPr>
          <m:t>+</m:t>
        </m:r>
        <m:bar>
          <m:barPr>
            <m:ctrlPr>
              <w:rPr>
                <w:rFonts w:ascii="Cambria Math" w:hAnsi="Cambria Math"/>
                <w:i/>
              </w:rPr>
            </m:ctrlPr>
          </m:barPr>
          <m:e>
            <m:r>
              <w:rPr>
                <w:rFonts w:ascii="Cambria Math" w:hAnsi="Cambria Math"/>
              </w:rPr>
              <m:t>c</m:t>
            </m:r>
          </m:e>
        </m:bar>
        <m:r>
          <w:rPr>
            <w:rFonts w:ascii="Cambria Math" w:hAnsi="Cambria Math"/>
          </w:rPr>
          <m:t>)=(</m:t>
        </m:r>
        <m:bar>
          <m:barPr>
            <m:ctrlPr>
              <w:rPr>
                <w:rFonts w:ascii="Cambria Math" w:hAnsi="Cambria Math"/>
                <w:i/>
              </w:rPr>
            </m:ctrlPr>
          </m:barPr>
          <m:e>
            <m:r>
              <w:rPr>
                <w:rFonts w:ascii="Cambria Math" w:hAnsi="Cambria Math"/>
              </w:rPr>
              <m:t>a</m:t>
            </m:r>
          </m:e>
        </m:bar>
        <m:r>
          <w:rPr>
            <w:rFonts w:ascii="Cambria Math" w:hAnsi="Cambria Math"/>
          </w:rPr>
          <m:t>+</m:t>
        </m:r>
        <m:bar>
          <m:barPr>
            <m:ctrlPr>
              <w:rPr>
                <w:rFonts w:ascii="Cambria Math" w:hAnsi="Cambria Math"/>
                <w:bCs/>
                <w:i/>
              </w:rPr>
            </m:ctrlPr>
          </m:barPr>
          <m:e>
            <m:r>
              <w:rPr>
                <w:rFonts w:ascii="Cambria Math" w:hAnsi="Cambria Math"/>
              </w:rPr>
              <m:t>b</m:t>
            </m:r>
          </m:e>
        </m:bar>
        <m:r>
          <w:rPr>
            <w:rFonts w:ascii="Cambria Math" w:hAnsi="Cambria Math"/>
          </w:rPr>
          <m:t>)+</m:t>
        </m:r>
        <m:bar>
          <m:barPr>
            <m:ctrlPr>
              <w:rPr>
                <w:rFonts w:ascii="Cambria Math" w:hAnsi="Cambria Math"/>
                <w:i/>
              </w:rPr>
            </m:ctrlPr>
          </m:barPr>
          <m:e>
            <m:r>
              <w:rPr>
                <w:rFonts w:ascii="Cambria Math" w:hAnsi="Cambria Math"/>
              </w:rPr>
              <m:t>c</m:t>
            </m:r>
          </m:e>
        </m:bar>
      </m:oMath>
    </w:p>
    <w:p w:rsidR="00154A43" w:rsidRPr="00D70876" w:rsidRDefault="00D70876" w:rsidP="009A29FC">
      <w:pPr>
        <w:pStyle w:val="NormlWeb"/>
        <w:numPr>
          <w:ilvl w:val="2"/>
          <w:numId w:val="11"/>
        </w:numPr>
        <w:spacing w:before="0" w:beforeAutospacing="0" w:after="0" w:afterAutospacing="0"/>
        <w:ind w:left="851" w:hanging="567"/>
        <w:jc w:val="both"/>
        <w:rPr>
          <w:rFonts w:ascii="Cambria Math" w:hAnsi="Cambria Math"/>
          <w:oMath/>
        </w:rPr>
      </w:pPr>
      <m:oMath>
        <m:r>
          <m:rPr>
            <m:sty m:val="p"/>
          </m:rPr>
          <w:rPr>
            <w:rStyle w:val="Kiemels2"/>
            <w:rFonts w:ascii="Cambria Math" w:hAnsi="Cambria Math"/>
          </w:rPr>
          <m:t>λ</m:t>
        </m:r>
        <m:r>
          <w:rPr>
            <w:rFonts w:ascii="Cambria Math" w:hAnsi="Cambria Math"/>
          </w:rPr>
          <m:t>(</m:t>
        </m:r>
        <m:bar>
          <m:barPr>
            <m:ctrlPr>
              <w:rPr>
                <w:rFonts w:ascii="Cambria Math" w:hAnsi="Cambria Math"/>
                <w:i/>
              </w:rPr>
            </m:ctrlPr>
          </m:barPr>
          <m:e>
            <m:r>
              <w:rPr>
                <w:rFonts w:ascii="Cambria Math" w:hAnsi="Cambria Math"/>
              </w:rPr>
              <m:t>a</m:t>
            </m:r>
          </m:e>
        </m:bar>
        <m:r>
          <w:rPr>
            <w:rFonts w:ascii="Cambria Math" w:hAnsi="Cambria Math"/>
          </w:rPr>
          <m:t>±</m:t>
        </m:r>
        <m:bar>
          <m:barPr>
            <m:ctrlPr>
              <w:rPr>
                <w:rFonts w:ascii="Cambria Math" w:hAnsi="Cambria Math"/>
                <w:bCs/>
                <w:i/>
              </w:rPr>
            </m:ctrlPr>
          </m:barPr>
          <m:e>
            <m:r>
              <w:rPr>
                <w:rFonts w:ascii="Cambria Math" w:hAnsi="Cambria Math"/>
              </w:rPr>
              <m:t>b</m:t>
            </m:r>
          </m:e>
        </m:bar>
        <m:r>
          <w:rPr>
            <w:rFonts w:ascii="Cambria Math" w:hAnsi="Cambria Math"/>
          </w:rPr>
          <m:t>)=</m:t>
        </m:r>
        <m:r>
          <m:rPr>
            <m:sty m:val="p"/>
          </m:rPr>
          <w:rPr>
            <w:rStyle w:val="Kiemels2"/>
            <w:rFonts w:ascii="Cambria Math" w:hAnsi="Cambria Math"/>
          </w:rPr>
          <m:t>λ</m:t>
        </m:r>
        <m:bar>
          <m:barPr>
            <m:ctrlPr>
              <w:rPr>
                <w:rFonts w:ascii="Cambria Math" w:hAnsi="Cambria Math"/>
                <w:i/>
              </w:rPr>
            </m:ctrlPr>
          </m:barPr>
          <m:e>
            <m:r>
              <w:rPr>
                <w:rFonts w:ascii="Cambria Math" w:hAnsi="Cambria Math"/>
              </w:rPr>
              <m:t>a</m:t>
            </m:r>
          </m:e>
        </m:bar>
        <m:r>
          <w:rPr>
            <w:rFonts w:ascii="Cambria Math" w:hAnsi="Cambria Math"/>
          </w:rPr>
          <m:t>±</m:t>
        </m:r>
        <m:r>
          <m:rPr>
            <m:sty m:val="p"/>
          </m:rPr>
          <w:rPr>
            <w:rStyle w:val="Kiemels2"/>
            <w:rFonts w:ascii="Cambria Math" w:hAnsi="Cambria Math"/>
          </w:rPr>
          <m:t>λ</m:t>
        </m:r>
        <m:bar>
          <m:barPr>
            <m:ctrlPr>
              <w:rPr>
                <w:rFonts w:ascii="Cambria Math" w:hAnsi="Cambria Math"/>
                <w:bCs/>
                <w:i/>
              </w:rPr>
            </m:ctrlPr>
          </m:barPr>
          <m:e>
            <m:r>
              <w:rPr>
                <w:rFonts w:ascii="Cambria Math" w:hAnsi="Cambria Math"/>
              </w:rPr>
              <m:t>b</m:t>
            </m:r>
          </m:e>
        </m:bar>
      </m:oMath>
    </w:p>
    <w:p w:rsidR="00154A43" w:rsidRPr="009A29FC" w:rsidRDefault="00054890" w:rsidP="009A29FC">
      <w:pPr>
        <w:pStyle w:val="NormlWeb"/>
        <w:numPr>
          <w:ilvl w:val="2"/>
          <w:numId w:val="11"/>
        </w:numPr>
        <w:spacing w:before="0" w:beforeAutospacing="0" w:after="0" w:afterAutospacing="0"/>
        <w:ind w:left="851" w:hanging="567"/>
        <w:jc w:val="both"/>
        <w:rPr>
          <w:rFonts w:ascii="Cambria Math" w:hAnsi="Cambria Math"/>
          <w:oMath/>
        </w:rPr>
      </w:pP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m:rPr>
                <m:sty m:val="p"/>
              </m:rPr>
              <w:rPr>
                <w:rStyle w:val="Kiemels2"/>
                <w:rFonts w:ascii="Cambria Math" w:hAnsi="Cambria Math"/>
              </w:rPr>
              <m:t>λ</m:t>
            </m:r>
            <m:r>
              <w:rPr>
                <w:rFonts w:ascii="Cambria Math" w:hAnsi="Cambria Math"/>
              </w:rPr>
              <m:t>+</m:t>
            </m:r>
            <m:r>
              <m:rPr>
                <m:sty m:val="p"/>
              </m:rPr>
              <w:rPr>
                <w:rStyle w:val="Kiemels2"/>
                <w:rFonts w:ascii="Cambria Math" w:hAnsi="Cambria Math"/>
              </w:rPr>
              <m:t>μ</m:t>
            </m:r>
          </m:e>
        </m:d>
        <m:r>
          <w:rPr>
            <w:rFonts w:ascii="Cambria Math" w:hAnsi="Cambria Math"/>
          </w:rPr>
          <m:t>∙</m:t>
        </m:r>
        <m:bar>
          <m:barPr>
            <m:ctrlPr>
              <w:rPr>
                <w:rFonts w:ascii="Cambria Math" w:hAnsi="Cambria Math"/>
                <w:i/>
              </w:rPr>
            </m:ctrlPr>
          </m:barPr>
          <m:e>
            <m:r>
              <w:rPr>
                <w:rFonts w:ascii="Cambria Math" w:hAnsi="Cambria Math"/>
              </w:rPr>
              <m:t>a</m:t>
            </m:r>
          </m:e>
        </m:bar>
        <m:r>
          <w:rPr>
            <w:rFonts w:ascii="Cambria Math" w:hAnsi="Cambria Math"/>
          </w:rPr>
          <m:t>=</m:t>
        </m:r>
        <m:r>
          <m:rPr>
            <m:sty m:val="p"/>
          </m:rPr>
          <w:rPr>
            <w:rStyle w:val="Kiemels2"/>
            <w:rFonts w:ascii="Cambria Math" w:hAnsi="Cambria Math"/>
          </w:rPr>
          <m:t>λ</m:t>
        </m:r>
        <m:bar>
          <m:barPr>
            <m:ctrlPr>
              <w:rPr>
                <w:rFonts w:ascii="Cambria Math" w:hAnsi="Cambria Math"/>
                <w:i/>
              </w:rPr>
            </m:ctrlPr>
          </m:barPr>
          <m:e>
            <m:r>
              <w:rPr>
                <w:rFonts w:ascii="Cambria Math" w:hAnsi="Cambria Math"/>
              </w:rPr>
              <m:t>a</m:t>
            </m:r>
          </m:e>
        </m:bar>
        <m:r>
          <w:rPr>
            <w:rFonts w:ascii="Cambria Math" w:hAnsi="Cambria Math"/>
          </w:rPr>
          <m:t>+</m:t>
        </m:r>
        <m:r>
          <m:rPr>
            <m:sty m:val="p"/>
          </m:rPr>
          <w:rPr>
            <w:rStyle w:val="Kiemels2"/>
            <w:rFonts w:ascii="Cambria Math" w:hAnsi="Cambria Math"/>
          </w:rPr>
          <m:t>μ</m:t>
        </m:r>
        <m:bar>
          <m:barPr>
            <m:ctrlPr>
              <w:rPr>
                <w:rFonts w:ascii="Cambria Math" w:hAnsi="Cambria Math"/>
                <w:i/>
              </w:rPr>
            </m:ctrlPr>
          </m:barPr>
          <m:e>
            <m:r>
              <w:rPr>
                <w:rFonts w:ascii="Cambria Math" w:hAnsi="Cambria Math"/>
              </w:rPr>
              <m:t>a</m:t>
            </m:r>
          </m:e>
        </m:bar>
      </m:oMath>
    </w:p>
    <w:p w:rsidR="00154A43" w:rsidRPr="009A29FC" w:rsidRDefault="009A29FC" w:rsidP="009A29FC">
      <w:pPr>
        <w:pStyle w:val="NormlWeb"/>
        <w:numPr>
          <w:ilvl w:val="2"/>
          <w:numId w:val="11"/>
        </w:numPr>
        <w:spacing w:before="0" w:beforeAutospacing="0" w:after="120" w:afterAutospacing="0"/>
        <w:ind w:left="851" w:hanging="567"/>
        <w:jc w:val="both"/>
        <w:rPr>
          <w:rFonts w:ascii="Cambria Math" w:hAnsi="Cambria Math"/>
          <w:oMath/>
        </w:rPr>
      </w:pPr>
      <m:oMath>
        <m:r>
          <w:rPr>
            <w:rFonts w:ascii="Cambria Math" w:hAnsi="Cambria Math"/>
          </w:rPr>
          <m:t xml:space="preserve">( </m:t>
        </m:r>
        <m:r>
          <m:rPr>
            <m:sty m:val="p"/>
          </m:rPr>
          <w:rPr>
            <w:rStyle w:val="Kiemels2"/>
            <w:rFonts w:ascii="Cambria Math" w:hAnsi="Cambria Math"/>
          </w:rPr>
          <m:t>λμ</m:t>
        </m:r>
        <m:r>
          <w:rPr>
            <w:rFonts w:ascii="Cambria Math" w:hAnsi="Cambria Math"/>
          </w:rPr>
          <m:t>)</m:t>
        </m:r>
        <m:bar>
          <m:barPr>
            <m:ctrlPr>
              <w:rPr>
                <w:rFonts w:ascii="Cambria Math" w:hAnsi="Cambria Math"/>
                <w:i/>
              </w:rPr>
            </m:ctrlPr>
          </m:barPr>
          <m:e>
            <m:r>
              <w:rPr>
                <w:rFonts w:ascii="Cambria Math" w:hAnsi="Cambria Math"/>
              </w:rPr>
              <m:t>a</m:t>
            </m:r>
          </m:e>
        </m:bar>
        <m:r>
          <w:rPr>
            <w:rFonts w:ascii="Cambria Math" w:hAnsi="Cambria Math"/>
          </w:rPr>
          <m:t>=</m:t>
        </m:r>
        <m:r>
          <m:rPr>
            <m:sty m:val="p"/>
          </m:rPr>
          <w:rPr>
            <w:rStyle w:val="Kiemels2"/>
            <w:rFonts w:ascii="Cambria Math" w:hAnsi="Cambria Math"/>
          </w:rPr>
          <m:t>λ</m:t>
        </m:r>
        <m:r>
          <w:rPr>
            <w:rFonts w:ascii="Cambria Math" w:hAnsi="Cambria Math"/>
          </w:rPr>
          <m:t>(</m:t>
        </m:r>
        <m:r>
          <m:rPr>
            <m:sty m:val="p"/>
          </m:rPr>
          <w:rPr>
            <w:rStyle w:val="Kiemels2"/>
            <w:rFonts w:ascii="Cambria Math" w:hAnsi="Cambria Math"/>
          </w:rPr>
          <m:t>μ</m:t>
        </m:r>
        <m:bar>
          <m:barPr>
            <m:ctrlPr>
              <w:rPr>
                <w:rFonts w:ascii="Cambria Math" w:hAnsi="Cambria Math"/>
                <w:i/>
              </w:rPr>
            </m:ctrlPr>
          </m:barPr>
          <m:e>
            <m:r>
              <w:rPr>
                <w:rFonts w:ascii="Cambria Math" w:hAnsi="Cambria Math"/>
              </w:rPr>
              <m:t>a</m:t>
            </m:r>
          </m:e>
        </m:bar>
        <m:r>
          <w:rPr>
            <w:rFonts w:ascii="Cambria Math" w:hAnsi="Cambria Math"/>
          </w:rPr>
          <m:t>)</m:t>
        </m:r>
      </m:oMath>
    </w:p>
    <w:p w:rsidR="009A29FC" w:rsidRDefault="009A29FC" w:rsidP="002C27D0">
      <w:pPr>
        <w:pStyle w:val="NormlWeb"/>
        <w:spacing w:before="0" w:beforeAutospacing="0" w:after="0" w:afterAutospacing="0"/>
        <w:jc w:val="both"/>
        <w:sectPr w:rsidR="009A29FC" w:rsidSect="009A29FC">
          <w:type w:val="continuous"/>
          <w:pgSz w:w="11906" w:h="16838" w:code="9"/>
          <w:pgMar w:top="1418" w:right="1418" w:bottom="1418" w:left="1418" w:header="709" w:footer="709" w:gutter="0"/>
          <w:cols w:num="2" w:space="708"/>
          <w:docGrid w:linePitch="360"/>
        </w:sectPr>
      </w:pPr>
    </w:p>
    <w:p w:rsidR="005F1147" w:rsidRPr="002C27D0" w:rsidRDefault="00154A43" w:rsidP="00305675">
      <w:pPr>
        <w:pStyle w:val="NormlWeb"/>
        <w:spacing w:before="120" w:beforeAutospacing="0" w:after="120" w:afterAutospacing="0"/>
        <w:jc w:val="both"/>
      </w:pPr>
      <w:r w:rsidRPr="002C27D0">
        <w:lastRenderedPageBreak/>
        <w:t>Az első kettő a definícióbó</w:t>
      </w:r>
      <w:r w:rsidR="005F1147" w:rsidRPr="002C27D0">
        <w:t xml:space="preserve">l következik, a harmadik pedig középpontos hasonlósággal bizonyítható. </w:t>
      </w:r>
    </w:p>
    <w:p w:rsidR="00C2496D" w:rsidRDefault="007B552B" w:rsidP="00305675">
      <w:pPr>
        <w:pStyle w:val="NormlWeb"/>
        <w:spacing w:before="0" w:beforeAutospacing="0" w:after="0" w:afterAutospacing="0"/>
        <w:jc w:val="both"/>
      </w:pPr>
      <w:r w:rsidRPr="007B552B">
        <w:rPr>
          <w:b/>
        </w:rPr>
        <w:t>Egységvektor</w:t>
      </w:r>
      <w:r w:rsidR="00F07197" w:rsidRPr="00F07197">
        <w:t>:</w:t>
      </w:r>
      <w:r w:rsidR="00C2496D" w:rsidRPr="002C27D0">
        <w:t xml:space="preserve"> Ha egy vektort elosz</w:t>
      </w:r>
      <w:r>
        <w:t>tj</w:t>
      </w:r>
      <w:r w:rsidR="00C2496D" w:rsidRPr="002C27D0">
        <w:t>uk a hosszával, akkor a vele egyállású, azonos irányú egységvektort kapjuk.</w:t>
      </w:r>
      <w:r>
        <w:t xml:space="preserve"> Hossza 1.</w:t>
      </w:r>
    </w:p>
    <w:p w:rsidR="0056532A" w:rsidRDefault="0056532A" w:rsidP="0056532A">
      <w:pPr>
        <w:pStyle w:val="NormlWeb"/>
        <w:spacing w:before="0" w:beforeAutospacing="0" w:after="0" w:afterAutospacing="0"/>
        <w:jc w:val="both"/>
      </w:pPr>
      <w:r w:rsidRPr="0056532A">
        <w:rPr>
          <w:b/>
        </w:rPr>
        <w:t>Lineáris kombináció</w:t>
      </w:r>
      <w:r>
        <w:t xml:space="preserve">: </w:t>
      </w:r>
      <w:r w:rsidRPr="00C4179F">
        <w:t xml:space="preserve">Tetszőleges </w:t>
      </w:r>
      <m:oMath>
        <m:bar>
          <m:barPr>
            <m:ctrlPr>
              <w:rPr>
                <w:rFonts w:ascii="Cambria Math" w:hAnsi="Cambria Math"/>
                <w:bCs/>
                <w:i/>
              </w:rPr>
            </m:ctrlPr>
          </m:barPr>
          <m:e>
            <m:r>
              <w:rPr>
                <w:rFonts w:ascii="Cambria Math" w:hAnsi="Cambria Math"/>
              </w:rPr>
              <m:t>a</m:t>
            </m:r>
          </m:e>
        </m:bar>
      </m:oMath>
      <w:r w:rsidRPr="00C4179F">
        <w:t xml:space="preserve">, </w:t>
      </w:r>
      <m:oMath>
        <m:bar>
          <m:barPr>
            <m:ctrlPr>
              <w:rPr>
                <w:rFonts w:ascii="Cambria Math" w:hAnsi="Cambria Math"/>
                <w:bCs/>
                <w:i/>
              </w:rPr>
            </m:ctrlPr>
          </m:barPr>
          <m:e>
            <m:r>
              <w:rPr>
                <w:rFonts w:ascii="Cambria Math" w:hAnsi="Cambria Math"/>
              </w:rPr>
              <m:t>b</m:t>
            </m:r>
          </m:e>
        </m:bar>
      </m:oMath>
      <w:r w:rsidRPr="00C4179F">
        <w:t xml:space="preserve"> vektorokkal</w:t>
      </w:r>
      <w:r w:rsidRPr="0056532A">
        <w:t xml:space="preserve"> és </w:t>
      </w:r>
      <w:r>
        <w:t>α</w:t>
      </w:r>
      <w:r w:rsidRPr="0056532A">
        <w:t xml:space="preserve">, </w:t>
      </w:r>
      <w:r>
        <w:t>β</w:t>
      </w:r>
      <w:r w:rsidRPr="0056532A">
        <w:t xml:space="preserve"> valós számokkal képzett </w:t>
      </w:r>
      <m:oMath>
        <m:bar>
          <m:barPr>
            <m:ctrlPr>
              <w:rPr>
                <w:rFonts w:ascii="Cambria Math" w:hAnsi="Cambria Math"/>
                <w:i/>
              </w:rPr>
            </m:ctrlPr>
          </m:barPr>
          <m:e>
            <m:r>
              <w:rPr>
                <w:rFonts w:ascii="Cambria Math" w:hAnsi="Cambria Math"/>
              </w:rPr>
              <m:t>v</m:t>
            </m:r>
          </m:e>
        </m:bar>
        <m:r>
          <w:rPr>
            <w:rFonts w:ascii="Cambria Math" w:hAnsi="Cambria Math"/>
          </w:rPr>
          <m:t xml:space="preserve"> = α · </m:t>
        </m:r>
        <m:bar>
          <m:barPr>
            <m:ctrlPr>
              <w:rPr>
                <w:rFonts w:ascii="Cambria Math" w:hAnsi="Cambria Math"/>
                <w:bCs/>
                <w:i/>
              </w:rPr>
            </m:ctrlPr>
          </m:barPr>
          <m:e>
            <m:r>
              <w:rPr>
                <w:rFonts w:ascii="Cambria Math" w:hAnsi="Cambria Math"/>
              </w:rPr>
              <m:t>a</m:t>
            </m:r>
          </m:e>
        </m:bar>
        <m:r>
          <w:rPr>
            <w:rFonts w:ascii="Cambria Math" w:hAnsi="Cambria Math"/>
          </w:rPr>
          <m:t xml:space="preserve"> + β · </m:t>
        </m:r>
        <m:bar>
          <m:barPr>
            <m:ctrlPr>
              <w:rPr>
                <w:rFonts w:ascii="Cambria Math" w:hAnsi="Cambria Math"/>
                <w:bCs/>
                <w:i/>
              </w:rPr>
            </m:ctrlPr>
          </m:barPr>
          <m:e>
            <m:r>
              <w:rPr>
                <w:rFonts w:ascii="Cambria Math" w:hAnsi="Cambria Math"/>
              </w:rPr>
              <m:t>b</m:t>
            </m:r>
          </m:e>
        </m:bar>
      </m:oMath>
      <w:r w:rsidRPr="00C4179F">
        <w:t xml:space="preserve"> vektort az </w:t>
      </w:r>
      <m:oMath>
        <m:bar>
          <m:barPr>
            <m:ctrlPr>
              <w:rPr>
                <w:rFonts w:ascii="Cambria Math" w:hAnsi="Cambria Math"/>
                <w:bCs/>
                <w:i/>
              </w:rPr>
            </m:ctrlPr>
          </m:barPr>
          <m:e>
            <m:r>
              <w:rPr>
                <w:rFonts w:ascii="Cambria Math" w:hAnsi="Cambria Math"/>
              </w:rPr>
              <m:t>a</m:t>
            </m:r>
          </m:e>
        </m:bar>
      </m:oMath>
      <w:r w:rsidRPr="00C4179F">
        <w:t xml:space="preserve"> és </w:t>
      </w:r>
      <m:oMath>
        <m:bar>
          <m:barPr>
            <m:ctrlPr>
              <w:rPr>
                <w:rFonts w:ascii="Cambria Math" w:hAnsi="Cambria Math"/>
                <w:bCs/>
                <w:i/>
              </w:rPr>
            </m:ctrlPr>
          </m:barPr>
          <m:e>
            <m:r>
              <w:rPr>
                <w:rFonts w:ascii="Cambria Math" w:hAnsi="Cambria Math"/>
              </w:rPr>
              <m:t>b</m:t>
            </m:r>
          </m:e>
        </m:bar>
      </m:oMath>
      <w:r w:rsidRPr="00C4179F">
        <w:t xml:space="preserve"> vektorok lineáris kombinációjának nevezzük.</w:t>
      </w:r>
    </w:p>
    <w:p w:rsidR="0056532A" w:rsidRPr="00C4179F" w:rsidRDefault="0056532A" w:rsidP="00A72D9B">
      <w:pPr>
        <w:pStyle w:val="NormlWeb"/>
        <w:spacing w:before="0" w:beforeAutospacing="0" w:after="0" w:afterAutospacing="0"/>
        <w:jc w:val="both"/>
      </w:pPr>
      <w:r w:rsidRPr="0056532A">
        <w:rPr>
          <w:b/>
        </w:rPr>
        <w:t>Tétel</w:t>
      </w:r>
      <w:r w:rsidRPr="0056532A">
        <w:t xml:space="preserve">: </w:t>
      </w:r>
      <w:r w:rsidRPr="00C4179F">
        <w:t xml:space="preserve">Legyen </w:t>
      </w:r>
      <m:oMath>
        <m:bar>
          <m:barPr>
            <m:ctrlPr>
              <w:rPr>
                <w:rFonts w:ascii="Cambria Math" w:hAnsi="Cambria Math"/>
                <w:bCs/>
                <w:i/>
              </w:rPr>
            </m:ctrlPr>
          </m:barPr>
          <m:e>
            <m:r>
              <w:rPr>
                <w:rFonts w:ascii="Cambria Math" w:hAnsi="Cambria Math"/>
              </w:rPr>
              <m:t>a</m:t>
            </m:r>
          </m:e>
        </m:bar>
      </m:oMath>
      <w:r w:rsidRPr="00C4179F">
        <w:t xml:space="preserve"> és </w:t>
      </w:r>
      <m:oMath>
        <m:bar>
          <m:barPr>
            <m:ctrlPr>
              <w:rPr>
                <w:rFonts w:ascii="Cambria Math" w:hAnsi="Cambria Math"/>
                <w:bCs/>
                <w:i/>
              </w:rPr>
            </m:ctrlPr>
          </m:barPr>
          <m:e>
            <m:r>
              <w:rPr>
                <w:rFonts w:ascii="Cambria Math" w:hAnsi="Cambria Math"/>
              </w:rPr>
              <m:t>b</m:t>
            </m:r>
          </m:e>
        </m:bar>
      </m:oMath>
      <w:r w:rsidRPr="00C4179F">
        <w:t xml:space="preserve"> nullvektortól különböző, nem párhuzamos vektorok a síkban. Ekkor a velük egy síkban levő minden </w:t>
      </w:r>
      <m:oMath>
        <m:bar>
          <m:barPr>
            <m:ctrlPr>
              <w:rPr>
                <w:rFonts w:ascii="Cambria Math" w:hAnsi="Cambria Math"/>
                <w:bCs/>
                <w:i/>
              </w:rPr>
            </m:ctrlPr>
          </m:barPr>
          <m:e>
            <m:r>
              <w:rPr>
                <w:rFonts w:ascii="Cambria Math" w:hAnsi="Cambria Math"/>
              </w:rPr>
              <m:t>c</m:t>
            </m:r>
          </m:e>
        </m:bar>
      </m:oMath>
      <w:r w:rsidRPr="00C4179F">
        <w:t xml:space="preserve"> vektor egyértelműen előáll </w:t>
      </w:r>
      <m:oMath>
        <m:bar>
          <m:barPr>
            <m:ctrlPr>
              <w:rPr>
                <w:rFonts w:ascii="Cambria Math" w:hAnsi="Cambria Math"/>
                <w:bCs/>
                <w:i/>
              </w:rPr>
            </m:ctrlPr>
          </m:barPr>
          <m:e>
            <m:r>
              <w:rPr>
                <w:rFonts w:ascii="Cambria Math" w:hAnsi="Cambria Math"/>
              </w:rPr>
              <m:t>a</m:t>
            </m:r>
          </m:e>
        </m:bar>
      </m:oMath>
      <w:r w:rsidRPr="00C4179F">
        <w:t xml:space="preserve"> és </w:t>
      </w:r>
      <m:oMath>
        <m:bar>
          <m:barPr>
            <m:ctrlPr>
              <w:rPr>
                <w:rFonts w:ascii="Cambria Math" w:hAnsi="Cambria Math"/>
                <w:bCs/>
                <w:i/>
              </w:rPr>
            </m:ctrlPr>
          </m:barPr>
          <m:e>
            <m:r>
              <w:rPr>
                <w:rFonts w:ascii="Cambria Math" w:hAnsi="Cambria Math"/>
              </w:rPr>
              <m:t>b</m:t>
            </m:r>
          </m:e>
        </m:bar>
      </m:oMath>
      <w:r w:rsidRPr="00C4179F">
        <w:t xml:space="preserve"> vektorok lineáris kombinációjaként, azaz </w:t>
      </w:r>
      <m:oMath>
        <m:bar>
          <m:barPr>
            <m:ctrlPr>
              <w:rPr>
                <w:rFonts w:ascii="Cambria Math" w:hAnsi="Cambria Math"/>
                <w:i/>
              </w:rPr>
            </m:ctrlPr>
          </m:barPr>
          <m:e>
            <m:r>
              <w:rPr>
                <w:rFonts w:ascii="Cambria Math" w:hAnsi="Cambria Math"/>
              </w:rPr>
              <m:t>c</m:t>
            </m:r>
          </m:e>
        </m:bar>
        <m:r>
          <w:rPr>
            <w:rFonts w:ascii="Cambria Math" w:hAnsi="Cambria Math"/>
          </w:rPr>
          <m:t xml:space="preserve"> = α · </m:t>
        </m:r>
        <m:bar>
          <m:barPr>
            <m:ctrlPr>
              <w:rPr>
                <w:rFonts w:ascii="Cambria Math" w:hAnsi="Cambria Math"/>
                <w:bCs/>
                <w:i/>
              </w:rPr>
            </m:ctrlPr>
          </m:barPr>
          <m:e>
            <m:r>
              <w:rPr>
                <w:rFonts w:ascii="Cambria Math" w:hAnsi="Cambria Math"/>
              </w:rPr>
              <m:t>a</m:t>
            </m:r>
          </m:e>
        </m:bar>
        <m:r>
          <w:rPr>
            <w:rFonts w:ascii="Cambria Math" w:hAnsi="Cambria Math"/>
          </w:rPr>
          <m:t xml:space="preserve"> + β · </m:t>
        </m:r>
        <m:bar>
          <m:barPr>
            <m:ctrlPr>
              <w:rPr>
                <w:rFonts w:ascii="Cambria Math" w:hAnsi="Cambria Math"/>
                <w:bCs/>
                <w:i/>
              </w:rPr>
            </m:ctrlPr>
          </m:barPr>
          <m:e>
            <m:r>
              <w:rPr>
                <w:rFonts w:ascii="Cambria Math" w:hAnsi="Cambria Math"/>
              </w:rPr>
              <m:t>b</m:t>
            </m:r>
          </m:e>
        </m:bar>
      </m:oMath>
      <w:r w:rsidRPr="00C4179F">
        <w:t xml:space="preserve"> alakban, ahol α és β egyértelműen meghatározott valós számok. Ez azt jelenti, hogy </w:t>
      </w:r>
      <m:oMath>
        <m:bar>
          <m:barPr>
            <m:ctrlPr>
              <w:rPr>
                <w:rFonts w:ascii="Cambria Math" w:hAnsi="Cambria Math"/>
                <w:bCs/>
                <w:i/>
              </w:rPr>
            </m:ctrlPr>
          </m:barPr>
          <m:e>
            <m:r>
              <w:rPr>
                <w:rFonts w:ascii="Cambria Math" w:hAnsi="Cambria Math"/>
              </w:rPr>
              <m:t>c</m:t>
            </m:r>
          </m:e>
        </m:bar>
      </m:oMath>
      <w:r w:rsidRPr="00C4179F">
        <w:t xml:space="preserve"> egyértelműen felbontható</w:t>
      </w:r>
      <m:oMath>
        <m:r>
          <w:rPr>
            <w:rFonts w:ascii="Cambria Math" w:hAnsi="Cambria Math"/>
          </w:rPr>
          <m:t xml:space="preserve"> </m:t>
        </m:r>
        <m:bar>
          <m:barPr>
            <m:ctrlPr>
              <w:rPr>
                <w:rFonts w:ascii="Cambria Math" w:hAnsi="Cambria Math"/>
                <w:bCs/>
                <w:i/>
              </w:rPr>
            </m:ctrlPr>
          </m:barPr>
          <m:e>
            <m:r>
              <w:rPr>
                <w:rFonts w:ascii="Cambria Math" w:hAnsi="Cambria Math"/>
              </w:rPr>
              <m:t>a</m:t>
            </m:r>
          </m:e>
        </m:bar>
      </m:oMath>
      <w:r w:rsidRPr="00C4179F">
        <w:t xml:space="preserve">-ral és </w:t>
      </w:r>
      <m:oMath>
        <m:bar>
          <m:barPr>
            <m:ctrlPr>
              <w:rPr>
                <w:rFonts w:ascii="Cambria Math" w:hAnsi="Cambria Math"/>
                <w:bCs/>
                <w:i/>
              </w:rPr>
            </m:ctrlPr>
          </m:barPr>
          <m:e>
            <m:r>
              <w:rPr>
                <w:rFonts w:ascii="Cambria Math" w:hAnsi="Cambria Math"/>
              </w:rPr>
              <m:t>b</m:t>
            </m:r>
          </m:e>
        </m:bar>
      </m:oMath>
      <w:r w:rsidRPr="00C4179F">
        <w:rPr>
          <w:bCs/>
        </w:rPr>
        <w:t>-ral</w:t>
      </w:r>
      <w:r w:rsidRPr="00C4179F">
        <w:t xml:space="preserve"> </w:t>
      </w:r>
      <w:r w:rsidRPr="00C4179F">
        <w:rPr>
          <w:i/>
        </w:rPr>
        <w:t>párhuzamos összetevők</w:t>
      </w:r>
      <w:r w:rsidRPr="00C4179F">
        <w:t>re.</w:t>
      </w:r>
    </w:p>
    <w:p w:rsidR="00A72D9B" w:rsidRPr="00C4179F" w:rsidRDefault="00A72D9B" w:rsidP="0056532A">
      <w:pPr>
        <w:pStyle w:val="NormlWeb"/>
        <w:spacing w:before="0" w:beforeAutospacing="0" w:after="120" w:afterAutospacing="0"/>
        <w:jc w:val="both"/>
      </w:pPr>
      <w:r w:rsidRPr="00C4179F">
        <w:t xml:space="preserve">Bázisvektor: a lineáris kombinációban szereplő </w:t>
      </w:r>
      <m:oMath>
        <m:bar>
          <m:barPr>
            <m:ctrlPr>
              <w:rPr>
                <w:rFonts w:ascii="Cambria Math" w:hAnsi="Cambria Math"/>
                <w:bCs/>
                <w:i/>
              </w:rPr>
            </m:ctrlPr>
          </m:barPr>
          <m:e>
            <m:r>
              <w:rPr>
                <w:rFonts w:ascii="Cambria Math" w:hAnsi="Cambria Math"/>
              </w:rPr>
              <m:t>a</m:t>
            </m:r>
          </m:e>
        </m:bar>
      </m:oMath>
      <w:r w:rsidRPr="00C4179F">
        <w:t xml:space="preserve"> és </w:t>
      </w:r>
      <m:oMath>
        <m:bar>
          <m:barPr>
            <m:ctrlPr>
              <w:rPr>
                <w:rFonts w:ascii="Cambria Math" w:hAnsi="Cambria Math"/>
                <w:bCs/>
                <w:i/>
              </w:rPr>
            </m:ctrlPr>
          </m:barPr>
          <m:e>
            <m:r>
              <w:rPr>
                <w:rFonts w:ascii="Cambria Math" w:hAnsi="Cambria Math"/>
              </w:rPr>
              <m:t>b</m:t>
            </m:r>
          </m:e>
        </m:bar>
      </m:oMath>
      <w:r w:rsidRPr="00C4179F">
        <w:rPr>
          <w:bCs/>
        </w:rPr>
        <w:t>.</w:t>
      </w:r>
    </w:p>
    <w:p w:rsidR="00C2496D" w:rsidRPr="002C27D0" w:rsidRDefault="005F1147" w:rsidP="00F07197">
      <w:pPr>
        <w:pStyle w:val="Cmsor2"/>
        <w:spacing w:before="0" w:beforeAutospacing="0" w:after="120" w:afterAutospacing="0"/>
        <w:jc w:val="both"/>
        <w:rPr>
          <w:sz w:val="24"/>
          <w:szCs w:val="24"/>
        </w:rPr>
      </w:pPr>
      <w:r w:rsidRPr="002C27D0">
        <w:rPr>
          <w:sz w:val="24"/>
          <w:szCs w:val="24"/>
        </w:rPr>
        <w:t>Skaláris szorzás</w:t>
      </w:r>
      <w:r w:rsidR="00F07197" w:rsidRPr="00F07197">
        <w:rPr>
          <w:b w:val="0"/>
          <w:sz w:val="24"/>
          <w:szCs w:val="24"/>
        </w:rPr>
        <w:t>:</w:t>
      </w:r>
      <w:r w:rsidR="00F07197">
        <w:rPr>
          <w:sz w:val="24"/>
          <w:szCs w:val="24"/>
        </w:rPr>
        <w:t xml:space="preserve"> </w:t>
      </w:r>
      <w:r w:rsidR="00353A97" w:rsidRPr="00C4179F">
        <w:rPr>
          <w:b w:val="0"/>
          <w:sz w:val="24"/>
          <w:szCs w:val="24"/>
        </w:rPr>
        <w:t xml:space="preserve">Ha </w:t>
      </w:r>
      <m:oMath>
        <m:bar>
          <m:barPr>
            <m:ctrlPr>
              <w:rPr>
                <w:rFonts w:ascii="Cambria Math" w:hAnsi="Cambria Math"/>
                <w:b w:val="0"/>
                <w:i/>
                <w:sz w:val="24"/>
                <w:szCs w:val="24"/>
              </w:rPr>
            </m:ctrlPr>
          </m:barPr>
          <m:e>
            <m:r>
              <w:rPr>
                <w:rFonts w:ascii="Cambria Math" w:hAnsi="Cambria Math"/>
                <w:sz w:val="24"/>
                <w:szCs w:val="24"/>
              </w:rPr>
              <m:t>a</m:t>
            </m:r>
          </m:e>
        </m:bar>
      </m:oMath>
      <w:r w:rsidR="00353A97" w:rsidRPr="00C4179F">
        <w:rPr>
          <w:b w:val="0"/>
          <w:sz w:val="24"/>
          <w:szCs w:val="24"/>
        </w:rPr>
        <w:t xml:space="preserve"> és </w:t>
      </w:r>
      <m:oMath>
        <m:bar>
          <m:barPr>
            <m:ctrlPr>
              <w:rPr>
                <w:rFonts w:ascii="Cambria Math" w:hAnsi="Cambria Math"/>
                <w:b w:val="0"/>
                <w:i/>
                <w:sz w:val="24"/>
                <w:szCs w:val="24"/>
              </w:rPr>
            </m:ctrlPr>
          </m:barPr>
          <m:e>
            <m:r>
              <w:rPr>
                <w:rFonts w:ascii="Cambria Math" w:hAnsi="Cambria Math"/>
                <w:sz w:val="24"/>
                <w:szCs w:val="24"/>
              </w:rPr>
              <m:t>a</m:t>
            </m:r>
          </m:e>
        </m:bar>
      </m:oMath>
      <w:r w:rsidR="00353A97" w:rsidRPr="00C4179F">
        <w:rPr>
          <w:b w:val="0"/>
          <w:sz w:val="24"/>
          <w:szCs w:val="24"/>
        </w:rPr>
        <w:t xml:space="preserve"> szöge </w:t>
      </w:r>
      <w:r w:rsidR="00F07197" w:rsidRPr="00C4179F">
        <w:rPr>
          <w:b w:val="0"/>
          <w:sz w:val="24"/>
          <w:szCs w:val="24"/>
        </w:rPr>
        <w:t>α</w:t>
      </w:r>
      <w:r w:rsidR="00353A97" w:rsidRPr="00C4179F">
        <w:rPr>
          <w:b w:val="0"/>
          <w:sz w:val="24"/>
          <w:szCs w:val="24"/>
        </w:rPr>
        <w:t xml:space="preserve"> akkor</w:t>
      </w:r>
      <w:r w:rsidR="00F07197" w:rsidRPr="00C4179F">
        <w:rPr>
          <w:b w:val="0"/>
          <w:sz w:val="24"/>
          <w:szCs w:val="24"/>
        </w:rPr>
        <w:t xml:space="preserve"> </w:t>
      </w:r>
      <m:oMath>
        <m:bar>
          <m:barPr>
            <m:ctrlPr>
              <w:rPr>
                <w:rFonts w:ascii="Cambria Math" w:hAnsi="Cambria Math"/>
                <w:b w:val="0"/>
                <w:i/>
                <w:sz w:val="24"/>
                <w:szCs w:val="24"/>
              </w:rPr>
            </m:ctrlPr>
          </m:barPr>
          <m:e>
            <m:r>
              <w:rPr>
                <w:rFonts w:ascii="Cambria Math" w:hAnsi="Cambria Math"/>
                <w:sz w:val="24"/>
                <w:szCs w:val="24"/>
              </w:rPr>
              <m:t>a</m:t>
            </m:r>
          </m:e>
        </m:bar>
        <m:r>
          <w:rPr>
            <w:rFonts w:ascii="Cambria Math" w:hAnsi="Cambria Math"/>
            <w:sz w:val="24"/>
            <w:szCs w:val="24"/>
          </w:rPr>
          <m:t>∙</m:t>
        </m:r>
        <m:bar>
          <m:barPr>
            <m:ctrlPr>
              <w:rPr>
                <w:rFonts w:ascii="Cambria Math" w:hAnsi="Cambria Math"/>
                <w:b w:val="0"/>
                <w:i/>
                <w:sz w:val="24"/>
                <w:szCs w:val="24"/>
              </w:rPr>
            </m:ctrlPr>
          </m:barPr>
          <m:e>
            <m:r>
              <w:rPr>
                <w:rFonts w:ascii="Cambria Math" w:hAnsi="Cambria Math"/>
                <w:sz w:val="24"/>
                <w:szCs w:val="24"/>
              </w:rPr>
              <m:t>b</m:t>
            </m:r>
          </m:e>
        </m:bar>
        <m:r>
          <w:rPr>
            <w:rFonts w:ascii="Cambria Math" w:hAnsi="Cambria Math"/>
            <w:sz w:val="24"/>
            <w:szCs w:val="24"/>
          </w:rPr>
          <m:t>=</m:t>
        </m:r>
        <m:d>
          <m:dPr>
            <m:begChr m:val="|"/>
            <m:endChr m:val="|"/>
            <m:ctrlPr>
              <w:rPr>
                <w:rFonts w:ascii="Cambria Math" w:hAnsi="Cambria Math"/>
                <w:b w:val="0"/>
                <w:i/>
                <w:sz w:val="24"/>
                <w:szCs w:val="24"/>
              </w:rPr>
            </m:ctrlPr>
          </m:dPr>
          <m:e>
            <m:bar>
              <m:barPr>
                <m:ctrlPr>
                  <w:rPr>
                    <w:rFonts w:ascii="Cambria Math" w:hAnsi="Cambria Math"/>
                    <w:b w:val="0"/>
                    <w:i/>
                    <w:sz w:val="24"/>
                    <w:szCs w:val="24"/>
                  </w:rPr>
                </m:ctrlPr>
              </m:bar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a</m:t>
                </m:r>
              </m:e>
            </m:bar>
          </m:e>
        </m:d>
        <m:d>
          <m:dPr>
            <m:begChr m:val="|"/>
            <m:endChr m:val="|"/>
            <m:ctrlPr>
              <w:rPr>
                <w:rFonts w:ascii="Cambria Math" w:hAnsi="Cambria Math"/>
                <w:b w:val="0"/>
                <w:i/>
                <w:sz w:val="24"/>
                <w:szCs w:val="24"/>
              </w:rPr>
            </m:ctrlPr>
          </m:dPr>
          <m:e>
            <m:bar>
              <m:barPr>
                <m:ctrlPr>
                  <w:rPr>
                    <w:rFonts w:ascii="Cambria Math" w:hAnsi="Cambria Math"/>
                    <w:b w:val="0"/>
                    <w:i/>
                    <w:sz w:val="24"/>
                    <w:szCs w:val="24"/>
                  </w:rPr>
                </m:ctrlPr>
              </m:bar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b</m:t>
                </m:r>
              </m:e>
            </m:bar>
          </m:e>
        </m:d>
        <m:func>
          <m:funcPr>
            <m:ctrlPr>
              <w:rPr>
                <w:rFonts w:ascii="Cambria Math" w:hAnsi="Cambria Math"/>
                <w:b w:val="0"/>
                <w:i/>
                <w:sz w:val="24"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cos</m:t>
            </m:r>
          </m:fName>
          <m:e>
            <m:r>
              <w:rPr>
                <w:rFonts w:ascii="Cambria Math" w:hAnsi="Cambria Math"/>
                <w:sz w:val="24"/>
                <w:szCs w:val="24"/>
              </w:rPr>
              <m:t>α</m:t>
            </m:r>
          </m:e>
        </m:func>
      </m:oMath>
      <w:r w:rsidR="00F07197" w:rsidRPr="00C4179F">
        <w:rPr>
          <w:b w:val="0"/>
          <w:sz w:val="24"/>
          <w:szCs w:val="24"/>
        </w:rPr>
        <w:t xml:space="preserve"> </w:t>
      </w:r>
      <w:r w:rsidR="00353A97" w:rsidRPr="00C4179F">
        <w:rPr>
          <w:b w:val="0"/>
          <w:sz w:val="24"/>
          <w:szCs w:val="24"/>
        </w:rPr>
        <w:t>számot az a</w:t>
      </w:r>
      <w:r w:rsidR="00353A97" w:rsidRPr="00F07197">
        <w:rPr>
          <w:b w:val="0"/>
          <w:sz w:val="24"/>
          <w:szCs w:val="24"/>
        </w:rPr>
        <w:t xml:space="preserve"> és b skaláris szorzatának nevezzük</w:t>
      </w:r>
      <w:r w:rsidR="00F07197">
        <w:rPr>
          <w:b w:val="0"/>
          <w:sz w:val="24"/>
          <w:szCs w:val="24"/>
        </w:rPr>
        <w:t xml:space="preserve">. </w:t>
      </w:r>
      <w:r w:rsidR="00F07197" w:rsidRPr="00F07197">
        <w:rPr>
          <w:b w:val="0"/>
          <w:sz w:val="24"/>
          <w:szCs w:val="24"/>
        </w:rPr>
        <w:t>Két vektor skalár</w:t>
      </w:r>
      <w:r w:rsidR="00C2496D" w:rsidRPr="00F07197">
        <w:rPr>
          <w:b w:val="0"/>
          <w:sz w:val="24"/>
          <w:szCs w:val="24"/>
        </w:rPr>
        <w:t>szorzata az egyik vektor hosszának és a másik vektor előzőre eső vetülete hosszának a szorzata.</w:t>
      </w:r>
      <w:r w:rsidR="00615B22">
        <w:rPr>
          <w:b w:val="0"/>
          <w:sz w:val="24"/>
          <w:szCs w:val="24"/>
        </w:rPr>
        <w:t xml:space="preserve"> A skaláris szorzás </w:t>
      </w:r>
      <w:r w:rsidR="00615B22" w:rsidRPr="00615B22">
        <w:rPr>
          <w:b w:val="0"/>
          <w:i/>
          <w:sz w:val="24"/>
          <w:szCs w:val="24"/>
        </w:rPr>
        <w:t>kommutatív</w:t>
      </w:r>
      <w:r w:rsidR="00615B22">
        <w:rPr>
          <w:b w:val="0"/>
          <w:sz w:val="24"/>
          <w:szCs w:val="24"/>
        </w:rPr>
        <w:t xml:space="preserve"> és </w:t>
      </w:r>
      <w:r w:rsidR="00615B22" w:rsidRPr="00615B22">
        <w:rPr>
          <w:b w:val="0"/>
          <w:i/>
          <w:sz w:val="24"/>
          <w:szCs w:val="24"/>
        </w:rPr>
        <w:t>disztributív</w:t>
      </w:r>
      <w:r w:rsidR="00615B22">
        <w:rPr>
          <w:b w:val="0"/>
          <w:sz w:val="24"/>
          <w:szCs w:val="24"/>
        </w:rPr>
        <w:t>.</w:t>
      </w:r>
      <w:r w:rsidR="00A1793D">
        <w:rPr>
          <w:b w:val="0"/>
          <w:sz w:val="24"/>
          <w:szCs w:val="24"/>
        </w:rPr>
        <w:t xml:space="preserve"> Az asszociativitás nem értelmezhető.</w:t>
      </w:r>
    </w:p>
    <w:p w:rsidR="005F1147" w:rsidRPr="002C27D0" w:rsidRDefault="005F1147" w:rsidP="00F07197">
      <w:pPr>
        <w:pStyle w:val="NormlWeb"/>
        <w:spacing w:before="0" w:beforeAutospacing="0" w:after="0" w:afterAutospacing="0"/>
        <w:ind w:left="357"/>
        <w:jc w:val="both"/>
      </w:pPr>
      <w:r w:rsidRPr="002C27D0">
        <w:rPr>
          <w:rStyle w:val="Kiemels2"/>
        </w:rPr>
        <w:t>Tulajdonságai</w:t>
      </w:r>
      <w:r w:rsidR="00F07197" w:rsidRPr="00F07197">
        <w:rPr>
          <w:rStyle w:val="Kiemels2"/>
          <w:b w:val="0"/>
        </w:rPr>
        <w:t>:</w:t>
      </w:r>
      <w:r w:rsidR="00F07197">
        <w:t xml:space="preserve"> B</w:t>
      </w:r>
      <w:r w:rsidRPr="002C27D0">
        <w:t>izonyítható, hogy a skaláris szorzásra fennál</w:t>
      </w:r>
      <w:r w:rsidR="00CE5D90" w:rsidRPr="002C27D0">
        <w:t>l</w:t>
      </w:r>
      <w:r w:rsidRPr="002C27D0">
        <w:t>nak a következő összefüggések</w:t>
      </w:r>
      <w:r w:rsidR="00F07197" w:rsidRPr="00F07197">
        <w:t>:</w:t>
      </w:r>
    </w:p>
    <w:p w:rsidR="00A1793D" w:rsidRDefault="00A1793D" w:rsidP="00F07197">
      <w:pPr>
        <w:numPr>
          <w:ilvl w:val="0"/>
          <w:numId w:val="4"/>
        </w:numPr>
        <w:jc w:val="both"/>
        <w:rPr>
          <w:rFonts w:ascii="Cambria Math" w:hAnsi="Cambria Math"/>
          <w:oMath/>
        </w:rPr>
        <w:sectPr w:rsidR="00A1793D" w:rsidSect="00F07197">
          <w:type w:val="continuous"/>
          <w:pgSz w:w="11906" w:h="16838" w:code="9"/>
          <w:pgMar w:top="1134" w:right="1134" w:bottom="1134" w:left="1134" w:header="709" w:footer="709" w:gutter="0"/>
          <w:cols w:space="708"/>
          <w:docGrid w:linePitch="360"/>
        </w:sectPr>
      </w:pPr>
    </w:p>
    <w:p w:rsidR="005F1147" w:rsidRPr="002C27D0" w:rsidRDefault="00054890" w:rsidP="00F07197">
      <w:pPr>
        <w:numPr>
          <w:ilvl w:val="0"/>
          <w:numId w:val="4"/>
        </w:numPr>
        <w:jc w:val="both"/>
      </w:pPr>
      <m:oMath>
        <m:bar>
          <m:barPr>
            <m:ctrlPr>
              <w:rPr>
                <w:rFonts w:ascii="Cambria Math" w:hAnsi="Cambria Math"/>
                <w:i/>
              </w:rPr>
            </m:ctrlPr>
          </m:barPr>
          <m:e>
            <m:r>
              <w:rPr>
                <w:rFonts w:ascii="Cambria Math" w:hAnsi="Cambria Math"/>
              </w:rPr>
              <m:t>a</m:t>
            </m:r>
          </m:e>
        </m:bar>
        <m:r>
          <w:rPr>
            <w:rFonts w:ascii="Cambria Math" w:hAnsi="Cambria Math"/>
          </w:rPr>
          <m:t>∙</m:t>
        </m:r>
        <m:bar>
          <m:barPr>
            <m:ctrlPr>
              <w:rPr>
                <w:rFonts w:ascii="Cambria Math" w:hAnsi="Cambria Math"/>
                <w:i/>
              </w:rPr>
            </m:ctrlPr>
          </m:barPr>
          <m:e>
            <m:r>
              <w:rPr>
                <w:rFonts w:ascii="Cambria Math" w:hAnsi="Cambria Math"/>
              </w:rPr>
              <m:t>b</m:t>
            </m:r>
          </m:e>
        </m:bar>
        <m:r>
          <w:rPr>
            <w:rFonts w:ascii="Cambria Math" w:hAnsi="Cambria Math"/>
          </w:rPr>
          <m:t>=</m:t>
        </m:r>
        <m:bar>
          <m:barPr>
            <m:ctrlPr>
              <w:rPr>
                <w:rFonts w:ascii="Cambria Math" w:hAnsi="Cambria Math"/>
                <w:i/>
              </w:rPr>
            </m:ctrlPr>
          </m:barPr>
          <m:e>
            <m:r>
              <w:rPr>
                <w:rFonts w:ascii="Cambria Math" w:hAnsi="Cambria Math"/>
              </w:rPr>
              <m:t>b</m:t>
            </m:r>
          </m:e>
        </m:bar>
        <m:r>
          <w:rPr>
            <w:rFonts w:ascii="Cambria Math" w:hAnsi="Cambria Math"/>
          </w:rPr>
          <m:t>∙</m:t>
        </m:r>
        <m:bar>
          <m:barPr>
            <m:ctrlPr>
              <w:rPr>
                <w:rFonts w:ascii="Cambria Math" w:hAnsi="Cambria Math"/>
                <w:i/>
              </w:rPr>
            </m:ctrlPr>
          </m:barPr>
          <m:e>
            <m:r>
              <w:rPr>
                <w:rFonts w:ascii="Cambria Math" w:hAnsi="Cambria Math"/>
              </w:rPr>
              <m:t>a</m:t>
            </m:r>
          </m:e>
        </m:bar>
      </m:oMath>
    </w:p>
    <w:p w:rsidR="005F1147" w:rsidRPr="002C27D0" w:rsidRDefault="00054890" w:rsidP="00F07197">
      <w:pPr>
        <w:numPr>
          <w:ilvl w:val="0"/>
          <w:numId w:val="4"/>
        </w:numPr>
        <w:jc w:val="both"/>
      </w:pP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λ</m:t>
            </m:r>
            <m:bar>
              <m:barPr>
                <m:ctrlPr>
                  <w:rPr>
                    <w:rFonts w:ascii="Cambria Math" w:hAnsi="Cambria Math"/>
                    <w:i/>
                  </w:rPr>
                </m:ctrlPr>
              </m:barPr>
              <m:e>
                <m:r>
                  <w:rPr>
                    <w:rFonts w:ascii="Cambria Math" w:hAnsi="Cambria Math"/>
                  </w:rPr>
                  <m:t>a</m:t>
                </m:r>
              </m:e>
            </m:bar>
          </m:e>
        </m:d>
        <m:bar>
          <m:barPr>
            <m:ctrlPr>
              <w:rPr>
                <w:rFonts w:ascii="Cambria Math" w:hAnsi="Cambria Math"/>
                <w:i/>
              </w:rPr>
            </m:ctrlPr>
          </m:barPr>
          <m:e>
            <m:r>
              <w:rPr>
                <w:rFonts w:ascii="Cambria Math" w:hAnsi="Cambria Math"/>
              </w:rPr>
              <m:t>b</m:t>
            </m:r>
          </m:e>
        </m:bar>
        <m:r>
          <w:rPr>
            <w:rFonts w:ascii="Cambria Math" w:hAnsi="Cambria Math"/>
          </w:rPr>
          <m:t>=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λ</m:t>
            </m:r>
            <m:bar>
              <m:barPr>
                <m:ctrlPr>
                  <w:rPr>
                    <w:rFonts w:ascii="Cambria Math" w:hAnsi="Cambria Math"/>
                    <w:i/>
                  </w:rPr>
                </m:ctrlPr>
              </m:barPr>
              <m:e>
                <m:r>
                  <w:rPr>
                    <w:rFonts w:ascii="Cambria Math" w:hAnsi="Cambria Math"/>
                  </w:rPr>
                  <m:t>a</m:t>
                </m:r>
              </m:e>
            </m:bar>
          </m:e>
        </m:d>
        <m:bar>
          <m:barPr>
            <m:ctrlPr>
              <w:rPr>
                <w:rFonts w:ascii="Cambria Math" w:hAnsi="Cambria Math"/>
                <w:i/>
              </w:rPr>
            </m:ctrlPr>
          </m:barPr>
          <m:e>
            <m:r>
              <w:rPr>
                <w:rFonts w:ascii="Cambria Math" w:hAnsi="Cambria Math"/>
              </w:rPr>
              <m:t>b</m:t>
            </m:r>
          </m:e>
        </m:bar>
        <m:r>
          <w:rPr>
            <w:rFonts w:ascii="Cambria Math" w:hAnsi="Cambria Math"/>
          </w:rPr>
          <m:t>=λ(</m:t>
        </m:r>
        <m:bar>
          <m:barPr>
            <m:ctrlPr>
              <w:rPr>
                <w:rFonts w:ascii="Cambria Math" w:hAnsi="Cambria Math"/>
                <w:i/>
              </w:rPr>
            </m:ctrlPr>
          </m:barPr>
          <m:e>
            <m:r>
              <w:rPr>
                <w:rFonts w:ascii="Cambria Math" w:hAnsi="Cambria Math"/>
              </w:rPr>
              <m:t>a</m:t>
            </m:r>
          </m:e>
        </m:bar>
        <m:r>
          <w:rPr>
            <w:rFonts w:ascii="Cambria Math" w:hAnsi="Cambria Math"/>
          </w:rPr>
          <m:t>∙</m:t>
        </m:r>
        <m:bar>
          <m:barPr>
            <m:ctrlPr>
              <w:rPr>
                <w:rFonts w:ascii="Cambria Math" w:hAnsi="Cambria Math"/>
                <w:i/>
              </w:rPr>
            </m:ctrlPr>
          </m:barPr>
          <m:e>
            <m:r>
              <w:rPr>
                <w:rFonts w:ascii="Cambria Math" w:hAnsi="Cambria Math"/>
              </w:rPr>
              <m:t>b</m:t>
            </m:r>
          </m:e>
        </m:bar>
        <m:r>
          <w:rPr>
            <w:rFonts w:ascii="Cambria Math" w:hAnsi="Cambria Math"/>
          </w:rPr>
          <m:t>)</m:t>
        </m:r>
      </m:oMath>
    </w:p>
    <w:p w:rsidR="005F1147" w:rsidRPr="002C27D0" w:rsidRDefault="00054890" w:rsidP="00F07197">
      <w:pPr>
        <w:numPr>
          <w:ilvl w:val="0"/>
          <w:numId w:val="4"/>
        </w:numPr>
        <w:jc w:val="both"/>
      </w:pP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bar>
              <m:barPr>
                <m:ctrlPr>
                  <w:rPr>
                    <w:rFonts w:ascii="Cambria Math" w:hAnsi="Cambria Math"/>
                    <w:i/>
                  </w:rPr>
                </m:ctrlPr>
              </m:barPr>
              <m:e>
                <m:r>
                  <w:rPr>
                    <w:rFonts w:ascii="Cambria Math" w:hAnsi="Cambria Math"/>
                  </w:rPr>
                  <m:t>a</m:t>
                </m:r>
              </m:e>
            </m:bar>
            <m:r>
              <w:rPr>
                <w:rFonts w:ascii="Cambria Math" w:hAnsi="Cambria Math"/>
              </w:rPr>
              <m:t>+</m:t>
            </m:r>
            <m:bar>
              <m:barPr>
                <m:ctrlPr>
                  <w:rPr>
                    <w:rFonts w:ascii="Cambria Math" w:hAnsi="Cambria Math"/>
                    <w:i/>
                  </w:rPr>
                </m:ctrlPr>
              </m:barPr>
              <m:e>
                <m:r>
                  <w:rPr>
                    <w:rFonts w:ascii="Cambria Math" w:hAnsi="Cambria Math"/>
                  </w:rPr>
                  <m:t>b</m:t>
                </m:r>
              </m:e>
            </m:bar>
          </m:e>
        </m:d>
        <m:bar>
          <m:barPr>
            <m:ctrlPr>
              <w:rPr>
                <w:rFonts w:ascii="Cambria Math" w:hAnsi="Cambria Math"/>
                <w:i/>
              </w:rPr>
            </m:ctrlPr>
          </m:barPr>
          <m:e>
            <m:r>
              <w:rPr>
                <w:rFonts w:ascii="Cambria Math" w:hAnsi="Cambria Math"/>
              </w:rPr>
              <m:t>c</m:t>
            </m:r>
          </m:e>
        </m:bar>
        <m:r>
          <w:rPr>
            <w:rFonts w:ascii="Cambria Math" w:hAnsi="Cambria Math"/>
          </w:rPr>
          <m:t>=</m:t>
        </m:r>
        <m:bar>
          <m:barPr>
            <m:ctrlPr>
              <w:rPr>
                <w:rFonts w:ascii="Cambria Math" w:hAnsi="Cambria Math"/>
                <w:i/>
              </w:rPr>
            </m:ctrlPr>
          </m:barPr>
          <m:e>
            <m:r>
              <w:rPr>
                <w:rFonts w:ascii="Cambria Math" w:hAnsi="Cambria Math"/>
              </w:rPr>
              <m:t>c</m:t>
            </m:r>
          </m:e>
        </m:bar>
        <m:r>
          <w:rPr>
            <w:rFonts w:ascii="Cambria Math" w:hAnsi="Cambria Math"/>
          </w:rPr>
          <m:t>∙</m:t>
        </m:r>
        <m:bar>
          <m:barPr>
            <m:ctrlPr>
              <w:rPr>
                <w:rFonts w:ascii="Cambria Math" w:hAnsi="Cambria Math"/>
                <w:i/>
              </w:rPr>
            </m:ctrlPr>
          </m:barPr>
          <m:e>
            <m:r>
              <w:rPr>
                <w:rFonts w:ascii="Cambria Math" w:hAnsi="Cambria Math"/>
              </w:rPr>
              <m:t>a</m:t>
            </m:r>
          </m:e>
        </m:bar>
        <m:r>
          <w:rPr>
            <w:rFonts w:ascii="Cambria Math" w:hAnsi="Cambria Math"/>
          </w:rPr>
          <m:t>+</m:t>
        </m:r>
        <m:bar>
          <m:barPr>
            <m:ctrlPr>
              <w:rPr>
                <w:rFonts w:ascii="Cambria Math" w:hAnsi="Cambria Math"/>
                <w:i/>
              </w:rPr>
            </m:ctrlPr>
          </m:barPr>
          <m:e>
            <m:r>
              <w:rPr>
                <w:rFonts w:ascii="Cambria Math" w:hAnsi="Cambria Math"/>
              </w:rPr>
              <m:t>c</m:t>
            </m:r>
          </m:e>
        </m:bar>
        <m:r>
          <w:rPr>
            <w:rFonts w:ascii="Cambria Math" w:hAnsi="Cambria Math"/>
          </w:rPr>
          <m:t>∙</m:t>
        </m:r>
        <m:bar>
          <m:barPr>
            <m:ctrlPr>
              <w:rPr>
                <w:rFonts w:ascii="Cambria Math" w:hAnsi="Cambria Math"/>
                <w:i/>
              </w:rPr>
            </m:ctrlPr>
          </m:barPr>
          <m:e>
            <m:r>
              <w:rPr>
                <w:rFonts w:ascii="Cambria Math" w:hAnsi="Cambria Math"/>
              </w:rPr>
              <m:t>b</m:t>
            </m:r>
          </m:e>
        </m:bar>
      </m:oMath>
    </w:p>
    <w:p w:rsidR="00A1793D" w:rsidRDefault="00A1793D" w:rsidP="002C27D0">
      <w:pPr>
        <w:pStyle w:val="NormlWeb"/>
        <w:spacing w:before="0" w:beforeAutospacing="0" w:after="0" w:afterAutospacing="0"/>
        <w:jc w:val="both"/>
        <w:sectPr w:rsidR="00A1793D" w:rsidSect="00A1793D">
          <w:type w:val="continuous"/>
          <w:pgSz w:w="11906" w:h="16838" w:code="9"/>
          <w:pgMar w:top="1134" w:right="1134" w:bottom="1134" w:left="1134" w:header="709" w:footer="709" w:gutter="0"/>
          <w:cols w:num="2" w:space="708"/>
          <w:docGrid w:linePitch="360"/>
        </w:sectPr>
      </w:pPr>
    </w:p>
    <w:p w:rsidR="00A1793D" w:rsidRPr="002C27D0" w:rsidRDefault="00A1793D" w:rsidP="00A1793D">
      <w:pPr>
        <w:pStyle w:val="NormlWeb"/>
        <w:spacing w:before="120" w:beforeAutospacing="0" w:after="0" w:afterAutospacing="0"/>
        <w:jc w:val="both"/>
      </w:pPr>
      <w:r w:rsidRPr="00A1793D">
        <w:rPr>
          <w:b/>
        </w:rPr>
        <w:lastRenderedPageBreak/>
        <w:t>Vektor négyzete</w:t>
      </w:r>
      <w:r w:rsidRPr="00F07197">
        <w:t>:</w:t>
      </w:r>
      <w:r w:rsidRPr="002C27D0">
        <w:t xml:space="preserve"> Ha egy vektort önmagával skalárisan szorzunk, akkor hosszának négyzetét kapjuk.</w:t>
      </w:r>
      <w:r>
        <w:t xml:space="preserve">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bar>
              <m:barPr>
                <m:ctrlPr>
                  <w:rPr>
                    <w:rFonts w:ascii="Cambria Math" w:hAnsi="Cambria Math"/>
                    <w:i/>
                  </w:rPr>
                </m:ctrlPr>
              </m:barPr>
              <m:e>
                <m:r>
                  <w:rPr>
                    <w:rFonts w:ascii="Cambria Math" w:hAnsi="Cambria Math"/>
                  </w:rPr>
                  <m:t>a</m:t>
                </m:r>
              </m:e>
            </m:ba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=</m:t>
        </m:r>
        <m:bar>
          <m:barPr>
            <m:ctrlPr>
              <w:rPr>
                <w:rFonts w:ascii="Cambria Math" w:hAnsi="Cambria Math"/>
                <w:i/>
              </w:rPr>
            </m:ctrlPr>
          </m:barPr>
          <m:e>
            <m:r>
              <w:rPr>
                <w:rFonts w:ascii="Cambria Math" w:hAnsi="Cambria Math"/>
              </w:rPr>
              <m:t>a</m:t>
            </m:r>
          </m:e>
        </m:bar>
        <m:r>
          <w:rPr>
            <w:rFonts w:ascii="Cambria Math" w:hAnsi="Cambria Math"/>
          </w:rPr>
          <m:t>∙</m:t>
        </m:r>
        <m:bar>
          <m:barPr>
            <m:ctrlPr>
              <w:rPr>
                <w:rFonts w:ascii="Cambria Math" w:hAnsi="Cambria Math"/>
                <w:i/>
              </w:rPr>
            </m:ctrlPr>
          </m:barPr>
          <m:e>
            <m:r>
              <w:rPr>
                <w:rFonts w:ascii="Cambria Math" w:hAnsi="Cambria Math"/>
              </w:rPr>
              <m:t>a</m:t>
            </m:r>
          </m:e>
        </m:bar>
        <m:r>
          <w:rPr>
            <w:rFonts w:ascii="Cambria Math" w:hAnsi="Cambria Math"/>
          </w:rPr>
          <m:t>=</m:t>
        </m:r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bar>
              <m:barPr>
                <m:ctrlPr>
                  <w:rPr>
                    <w:rFonts w:ascii="Cambria Math" w:hAnsi="Cambria Math"/>
                    <w:i/>
                  </w:rPr>
                </m:ctrlPr>
              </m:barPr>
              <m:e>
                <m:r>
                  <w:rPr>
                    <w:rFonts w:ascii="Cambria Math" w:hAnsi="Cambria Math"/>
                  </w:rPr>
                  <m:t>a</m:t>
                </m:r>
              </m:e>
            </m:bar>
          </m:e>
        </m:d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bar>
              <m:barPr>
                <m:ctrlPr>
                  <w:rPr>
                    <w:rFonts w:ascii="Cambria Math" w:hAnsi="Cambria Math"/>
                    <w:i/>
                  </w:rPr>
                </m:ctrlPr>
              </m:barPr>
              <m:e>
                <m:r>
                  <w:rPr>
                    <w:rFonts w:ascii="Cambria Math" w:hAnsi="Cambria Math"/>
                  </w:rPr>
                  <m:t>a</m:t>
                </m:r>
              </m:e>
            </m:bar>
          </m:e>
        </m:d>
        <m:func>
          <m:funcPr>
            <m:ctrlPr>
              <w:rPr>
                <w:rFonts w:ascii="Cambria Math" w:hAnsi="Cambria Math"/>
                <w:bCs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cos</m:t>
            </m:r>
          </m:fName>
          <m:e>
            <m:r>
              <w:rPr>
                <w:rFonts w:ascii="Cambria Math" w:hAnsi="Cambria Math"/>
              </w:rPr>
              <m:t>0</m:t>
            </m:r>
          </m:e>
        </m:func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begChr m:val="|"/>
                <m:endChr m:val="|"/>
                <m:ctrlPr>
                  <w:rPr>
                    <w:rFonts w:ascii="Cambria Math" w:hAnsi="Cambria Math"/>
                    <w:i/>
                  </w:rPr>
                </m:ctrlPr>
              </m:dPr>
              <m:e>
                <m:bar>
                  <m:barPr>
                    <m:ctrlPr>
                      <w:rPr>
                        <w:rFonts w:ascii="Cambria Math" w:hAnsi="Cambria Math"/>
                        <w:i/>
                      </w:rPr>
                    </m:ctrlPr>
                  </m:barPr>
                  <m:e>
                    <m:r>
                      <w:rPr>
                        <w:rFonts w:ascii="Cambria Math" w:hAnsi="Cambria Math"/>
                      </w:rPr>
                      <m:t>a</m:t>
                    </m:r>
                  </m:e>
                </m:bar>
              </m:e>
            </m:d>
          </m:e>
          <m:sup>
            <m:r>
              <w:rPr>
                <w:rFonts w:ascii="Cambria Math" w:hAnsi="Cambria Math"/>
              </w:rPr>
              <m:t>2</m:t>
            </m:r>
          </m:sup>
        </m:sSup>
      </m:oMath>
    </w:p>
    <w:p w:rsidR="005F1147" w:rsidRPr="002C27D0" w:rsidRDefault="005F1147" w:rsidP="00A1793D">
      <w:pPr>
        <w:pStyle w:val="NormlWeb"/>
        <w:spacing w:before="0" w:beforeAutospacing="0" w:after="0" w:afterAutospacing="0"/>
        <w:jc w:val="both"/>
      </w:pPr>
      <w:r w:rsidRPr="002C27D0">
        <w:rPr>
          <w:rStyle w:val="Kiemels2"/>
        </w:rPr>
        <w:t>Tétel</w:t>
      </w:r>
      <w:r w:rsidR="00F07197" w:rsidRPr="00F07197">
        <w:rPr>
          <w:rStyle w:val="Kiemels2"/>
          <w:b w:val="0"/>
        </w:rPr>
        <w:t>:</w:t>
      </w:r>
      <w:r w:rsidRPr="002C27D0">
        <w:t xml:space="preserve"> Két vektor s</w:t>
      </w:r>
      <w:r w:rsidR="00A1793D">
        <w:t>kaláris szorzata akkor és csak</w:t>
      </w:r>
      <w:r w:rsidRPr="002C27D0">
        <w:t xml:space="preserve"> akkor </w:t>
      </w:r>
      <w:smartTag w:uri="urn:schemas-microsoft-com:office:smarttags" w:element="metricconverter">
        <w:smartTagPr>
          <w:attr w:name="ProductID" w:val="0, ha"/>
        </w:smartTagPr>
        <w:r w:rsidRPr="002C27D0">
          <w:t>0, ha</w:t>
        </w:r>
      </w:smartTag>
      <w:r w:rsidRPr="002C27D0">
        <w:t xml:space="preserve"> merőlegesek egymásra.</w:t>
      </w:r>
      <w:r w:rsidR="00BA40CF">
        <w:t xml:space="preserve"> (</w:t>
      </w:r>
      <m:oMath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cos</m:t>
            </m:r>
          </m:fName>
          <m:e>
            <m:r>
              <w:rPr>
                <w:rFonts w:ascii="Cambria Math" w:hAnsi="Cambria Math"/>
              </w:rPr>
              <m:t>90°</m:t>
            </m:r>
          </m:e>
        </m:func>
        <m:r>
          <w:rPr>
            <w:rFonts w:ascii="Cambria Math" w:hAnsi="Cambria Math"/>
          </w:rPr>
          <m:t>=0</m:t>
        </m:r>
      </m:oMath>
      <w:r w:rsidR="00BA40CF">
        <w:t>)</w:t>
      </w:r>
    </w:p>
    <w:p w:rsidR="00464CE6" w:rsidRDefault="00464CE6" w:rsidP="00A1793D">
      <w:pPr>
        <w:pStyle w:val="NormlWeb"/>
        <w:spacing w:before="0" w:beforeAutospacing="0" w:after="120" w:afterAutospacing="0"/>
        <w:jc w:val="both"/>
      </w:pPr>
      <w:r w:rsidRPr="002C27D0">
        <w:t xml:space="preserve">A skaláris szorzás segítségével bizonyítható a </w:t>
      </w:r>
      <w:r w:rsidRPr="00A1793D">
        <w:rPr>
          <w:i/>
        </w:rPr>
        <w:t>koszinusztétel</w:t>
      </w:r>
      <w:r w:rsidRPr="002C27D0">
        <w:t>.</w:t>
      </w:r>
    </w:p>
    <w:p w:rsidR="00B63015" w:rsidRDefault="00B63015" w:rsidP="00B63015">
      <w:pPr>
        <w:pStyle w:val="NormlWeb"/>
        <w:spacing w:before="0" w:beforeAutospacing="0" w:after="0" w:afterAutospacing="0"/>
        <w:jc w:val="both"/>
      </w:pPr>
      <w:r w:rsidRPr="00B63015">
        <w:rPr>
          <w:b/>
          <w:u w:val="single"/>
        </w:rPr>
        <w:t>Derékszögű koordinátarendszer</w:t>
      </w:r>
      <w:r w:rsidRPr="00B63015">
        <w:t>: A síkbeli derékszög</w:t>
      </w:r>
      <w:r>
        <w:t>ű (x; y) koordináta</w:t>
      </w:r>
      <w:r w:rsidRPr="00B63015">
        <w:t xml:space="preserve">rendszer </w:t>
      </w:r>
      <w:r w:rsidRPr="00B63015">
        <w:rPr>
          <w:i/>
        </w:rPr>
        <w:t>bázisvektor</w:t>
      </w:r>
      <w:r w:rsidRPr="00B63015">
        <w:t xml:space="preserve">ai az origóból az (1; 0) pontba mutató </w:t>
      </w:r>
      <m:oMath>
        <m:bar>
          <m:barPr>
            <m:ctrlPr>
              <w:rPr>
                <w:rFonts w:ascii="Cambria Math" w:hAnsi="Cambria Math"/>
                <w:i/>
              </w:rPr>
            </m:ctrlPr>
          </m:barPr>
          <m:e>
            <m:r>
              <w:rPr>
                <w:rFonts w:ascii="Cambria Math" w:hAnsi="Cambria Math"/>
              </w:rPr>
              <m:t>i</m:t>
            </m:r>
          </m:e>
        </m:bar>
      </m:oMath>
      <w:r w:rsidRPr="00B63015">
        <w:t xml:space="preserve"> és a (0; 1) pontba mutató </w:t>
      </w:r>
      <m:oMath>
        <m:bar>
          <m:barPr>
            <m:ctrlPr>
              <w:rPr>
                <w:rFonts w:ascii="Cambria Math" w:hAnsi="Cambria Math"/>
                <w:i/>
              </w:rPr>
            </m:ctrlPr>
          </m:barPr>
          <m:e>
            <m:r>
              <w:rPr>
                <w:rFonts w:ascii="Cambria Math" w:hAnsi="Cambria Math"/>
              </w:rPr>
              <m:t>j</m:t>
            </m:r>
          </m:e>
        </m:bar>
      </m:oMath>
      <w:r w:rsidRPr="00B63015">
        <w:t xml:space="preserve"> </w:t>
      </w:r>
      <w:r w:rsidRPr="00B63015">
        <w:rPr>
          <w:i/>
        </w:rPr>
        <w:t>egységvektor</w:t>
      </w:r>
      <w:r w:rsidRPr="00B63015">
        <w:t>ok.</w:t>
      </w:r>
      <w:r w:rsidR="00BA40CF">
        <w:t xml:space="preserve"> A koordinátarendszerben továbbra is érvényben maradnak a fent említett összefüggések, azonban a számszerű műveletek roppant egyszerűvé válnak.</w:t>
      </w:r>
    </w:p>
    <w:p w:rsidR="00B63015" w:rsidRDefault="00B63015" w:rsidP="00B63015">
      <w:pPr>
        <w:pStyle w:val="NormlWeb"/>
        <w:spacing w:before="0" w:beforeAutospacing="0" w:after="0" w:afterAutospacing="0"/>
        <w:jc w:val="both"/>
      </w:pPr>
      <w:r w:rsidRPr="00B63015">
        <w:rPr>
          <w:b/>
        </w:rPr>
        <w:t>Vektor koordinátái</w:t>
      </w:r>
      <w:r>
        <w:t xml:space="preserve">: </w:t>
      </w:r>
      <w:r>
        <w:rPr>
          <w:bCs/>
        </w:rPr>
        <w:t>A (v</w:t>
      </w:r>
      <w:r w:rsidRPr="00B63015">
        <w:rPr>
          <w:bCs/>
          <w:vertAlign w:val="subscript"/>
        </w:rPr>
        <w:t>1</w:t>
      </w:r>
      <w:r>
        <w:rPr>
          <w:bCs/>
        </w:rPr>
        <w:t>;v</w:t>
      </w:r>
      <w:r w:rsidRPr="00B63015">
        <w:rPr>
          <w:bCs/>
          <w:vertAlign w:val="subscript"/>
        </w:rPr>
        <w:t>2</w:t>
      </w:r>
      <w:r>
        <w:rPr>
          <w:bCs/>
        </w:rPr>
        <w:t xml:space="preserve">) rendezett számpár. </w:t>
      </w:r>
      <w:r>
        <w:t xml:space="preserve">A koordinátasík összes </w:t>
      </w:r>
      <m:oMath>
        <m:bar>
          <m:barPr>
            <m:ctrlPr>
              <w:rPr>
                <w:rFonts w:ascii="Cambria Math" w:hAnsi="Cambria Math"/>
                <w:i/>
              </w:rPr>
            </m:ctrlPr>
          </m:barPr>
          <m:e>
            <m:r>
              <w:rPr>
                <w:rFonts w:ascii="Cambria Math" w:hAnsi="Cambria Math"/>
              </w:rPr>
              <m:t>v</m:t>
            </m:r>
          </m:e>
        </m:bar>
      </m:oMath>
      <w:r>
        <w:t xml:space="preserve">-a egyértelműen előáll </w:t>
      </w:r>
      <m:oMath>
        <m:bar>
          <m:barPr>
            <m:ctrlPr>
              <w:rPr>
                <w:rFonts w:ascii="Cambria Math" w:hAnsi="Cambria Math"/>
                <w:i/>
              </w:rPr>
            </m:ctrlPr>
          </m:barPr>
          <m:e>
            <m:r>
              <w:rPr>
                <w:rFonts w:ascii="Cambria Math" w:hAnsi="Cambria Math"/>
              </w:rPr>
              <m:t>i</m:t>
            </m:r>
          </m:e>
        </m:bar>
      </m:oMath>
      <w:r>
        <w:t xml:space="preserve"> és </w:t>
      </w:r>
      <m:oMath>
        <m:bar>
          <m:barPr>
            <m:ctrlPr>
              <w:rPr>
                <w:rFonts w:ascii="Cambria Math" w:hAnsi="Cambria Math"/>
                <w:i/>
              </w:rPr>
            </m:ctrlPr>
          </m:barPr>
          <m:e>
            <m:r>
              <w:rPr>
                <w:rFonts w:ascii="Cambria Math" w:hAnsi="Cambria Math"/>
              </w:rPr>
              <m:t>j</m:t>
            </m:r>
          </m:e>
        </m:bar>
      </m:oMath>
      <w:r>
        <w:t xml:space="preserve"> lineáris kombinációjaként </w:t>
      </w:r>
      <m:oMath>
        <m:bar>
          <m:barPr>
            <m:ctrlPr>
              <w:rPr>
                <w:rFonts w:ascii="Cambria Math" w:hAnsi="Cambria Math"/>
                <w:i/>
              </w:rPr>
            </m:ctrlPr>
          </m:barPr>
          <m:e>
            <m:r>
              <w:rPr>
                <w:rFonts w:ascii="Cambria Math" w:hAnsi="Cambria Math"/>
              </w:rPr>
              <m:t>v</m:t>
            </m:r>
          </m:e>
        </m:bar>
        <m:r>
          <w:rPr>
            <w:rFonts w:ascii="Cambria Math" w:hAnsi="Cambria Math"/>
          </w:rPr>
          <m:t xml:space="preserve"> =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 xml:space="preserve"> · </m:t>
        </m:r>
        <m:bar>
          <m:barPr>
            <m:ctrlPr>
              <w:rPr>
                <w:rFonts w:ascii="Cambria Math" w:hAnsi="Cambria Math"/>
                <w:bCs/>
                <w:i/>
              </w:rPr>
            </m:ctrlPr>
          </m:barPr>
          <m:e>
            <m:r>
              <w:rPr>
                <w:rFonts w:ascii="Cambria Math" w:hAnsi="Cambria Math"/>
              </w:rPr>
              <m:t>i</m:t>
            </m:r>
          </m:e>
        </m:bar>
        <m:r>
          <w:rPr>
            <w:rFonts w:ascii="Cambria Math" w:hAnsi="Cambria Math"/>
          </w:rPr>
          <m:t xml:space="preserve"> +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 xml:space="preserve"> · </m:t>
        </m:r>
        <m:bar>
          <m:barPr>
            <m:ctrlPr>
              <w:rPr>
                <w:rFonts w:ascii="Cambria Math" w:hAnsi="Cambria Math"/>
                <w:bCs/>
                <w:i/>
              </w:rPr>
            </m:ctrlPr>
          </m:barPr>
          <m:e>
            <m:r>
              <w:rPr>
                <w:rFonts w:ascii="Cambria Math" w:hAnsi="Cambria Math"/>
              </w:rPr>
              <m:t>j</m:t>
            </m:r>
          </m:e>
        </m:bar>
      </m:oMath>
      <w:r>
        <w:rPr>
          <w:bCs/>
        </w:rPr>
        <w:t xml:space="preserve"> alakban. </w:t>
      </w:r>
    </w:p>
    <w:p w:rsidR="00B63015" w:rsidRDefault="00B63015" w:rsidP="00B63015">
      <w:pPr>
        <w:pStyle w:val="NormlWeb"/>
        <w:spacing w:before="0" w:beforeAutospacing="0" w:after="0" w:afterAutospacing="0"/>
        <w:jc w:val="both"/>
      </w:pPr>
      <w:r w:rsidRPr="00B63015">
        <w:rPr>
          <w:b/>
        </w:rPr>
        <w:t>Helyvektor</w:t>
      </w:r>
      <w:r w:rsidRPr="00B63015">
        <w:t xml:space="preserve">: </w:t>
      </w:r>
      <w:r>
        <w:t xml:space="preserve">Az </w:t>
      </w:r>
      <w:r w:rsidRPr="00B63015">
        <w:rPr>
          <w:i/>
        </w:rPr>
        <w:t>origó</w:t>
      </w:r>
      <w:r>
        <w:t>ból az A(a</w:t>
      </w:r>
      <w:r w:rsidRPr="00B63015">
        <w:rPr>
          <w:vertAlign w:val="subscript"/>
        </w:rPr>
        <w:t>1</w:t>
      </w:r>
      <w:r>
        <w:t>;a</w:t>
      </w:r>
      <w:r w:rsidRPr="00B63015">
        <w:rPr>
          <w:vertAlign w:val="subscript"/>
        </w:rPr>
        <w:t>2</w:t>
      </w:r>
      <w:r>
        <w:t>) pontba mutató vektor.</w:t>
      </w:r>
    </w:p>
    <w:p w:rsidR="00BA40CF" w:rsidRDefault="00BA40CF" w:rsidP="00491C79">
      <w:pPr>
        <w:pStyle w:val="NormlWeb"/>
        <w:spacing w:before="0" w:beforeAutospacing="0" w:after="0" w:afterAutospacing="0"/>
        <w:jc w:val="both"/>
      </w:pPr>
      <w:r w:rsidRPr="00BA40CF">
        <w:rPr>
          <w:b/>
        </w:rPr>
        <w:t>Normálvektor</w:t>
      </w:r>
      <w:r>
        <w:t xml:space="preserve">: Egy vektor </w:t>
      </w:r>
      <w:r>
        <w:rPr>
          <w:rFonts w:ascii="Cambria Math" w:hAnsi="Cambria Math"/>
        </w:rPr>
        <w:t>±</w:t>
      </w:r>
      <w:r w:rsidRPr="00BA40CF">
        <w:t>90° elforgatása</w:t>
      </w:r>
      <w:r>
        <w:t>kor kapott vektor.</w:t>
      </w:r>
    </w:p>
    <w:p w:rsidR="00491C79" w:rsidRDefault="00491C79" w:rsidP="0061206E">
      <w:pPr>
        <w:pStyle w:val="NormlWeb"/>
        <w:spacing w:before="0" w:beforeAutospacing="0" w:after="120" w:afterAutospacing="0"/>
        <w:jc w:val="both"/>
      </w:pPr>
      <w:r w:rsidRPr="00491C79">
        <w:rPr>
          <w:b/>
        </w:rPr>
        <w:t>Tétel</w:t>
      </w:r>
      <w:r>
        <w:t xml:space="preserve">: Ha </w:t>
      </w:r>
      <m:oMath>
        <m:r>
          <w:rPr>
            <w:rFonts w:ascii="Cambria Math" w:hAnsi="Cambria Math"/>
          </w:rPr>
          <m:t>A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  <m:r>
              <w:rPr>
                <w:rFonts w:ascii="Cambria Math" w:hAnsi="Cambria Math"/>
              </w:rPr>
              <m:t>;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</m:e>
        </m:d>
      </m:oMath>
      <w:r>
        <w:t xml:space="preserve"> és </w:t>
      </w:r>
      <m:oMath>
        <m:r>
          <w:rPr>
            <w:rFonts w:ascii="Cambria Math" w:hAnsi="Cambria Math"/>
          </w:rPr>
          <m:t>B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</m:t>
                </m: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  <m:r>
              <w:rPr>
                <w:rFonts w:ascii="Cambria Math" w:hAnsi="Cambria Math"/>
              </w:rPr>
              <m:t>;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</m:e>
        </m:d>
      </m:oMath>
      <w:r>
        <w:t xml:space="preserve">, akkor az </w:t>
      </w:r>
      <m:oMath>
        <m:acc>
          <m:accPr>
            <m:chr m:val="⃗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AB</m:t>
            </m:r>
          </m:e>
        </m:acc>
      </m:oMath>
      <w:r>
        <w:t xml:space="preserve"> vektor koordinátái: </w:t>
      </w:r>
      <m:oMath>
        <m:r>
          <w:rPr>
            <w:rFonts w:ascii="Cambria Math" w:hAnsi="Cambria Math"/>
          </w:rPr>
          <m:t>(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b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>-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>;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b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-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)</m:t>
        </m:r>
      </m:oMath>
    </w:p>
    <w:p w:rsidR="00B63015" w:rsidRDefault="00BA40CF" w:rsidP="00E732E0">
      <w:pPr>
        <w:pStyle w:val="NormlWeb"/>
        <w:spacing w:before="0" w:beforeAutospacing="0" w:after="0" w:afterAutospacing="0"/>
        <w:jc w:val="both"/>
      </w:pPr>
      <w:r w:rsidRPr="00BA40CF">
        <w:rPr>
          <w:b/>
        </w:rPr>
        <w:t>Vektorműveletek koordinátákkal</w:t>
      </w:r>
      <w:r w:rsidR="00E732E0" w:rsidRPr="00E732E0">
        <w:t xml:space="preserve">: </w:t>
      </w:r>
      <w:r w:rsidR="00E732E0">
        <w:t xml:space="preserve">legyenek </w:t>
      </w:r>
      <m:oMath>
        <m:bar>
          <m:barPr>
            <m:ctrlPr>
              <w:rPr>
                <w:rFonts w:ascii="Cambria Math" w:hAnsi="Cambria Math"/>
                <w:i/>
              </w:rPr>
            </m:ctrlPr>
          </m:barPr>
          <m:e>
            <m:r>
              <w:rPr>
                <w:rFonts w:ascii="Cambria Math" w:hAnsi="Cambria Math"/>
              </w:rPr>
              <m:t>a</m:t>
            </m:r>
          </m:e>
        </m:bar>
        <m:d>
          <m:dPr>
            <m:ctrlPr>
              <w:rPr>
                <w:rFonts w:ascii="Cambria Math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  <m:r>
              <w:rPr>
                <w:rFonts w:ascii="Cambria Math" w:hAnsi="Cambria Math"/>
              </w:rPr>
              <m:t>;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</m:e>
        </m:d>
      </m:oMath>
      <w:r w:rsidR="00E732E0">
        <w:t xml:space="preserve"> és </w:t>
      </w:r>
      <m:oMath>
        <m:bar>
          <m:barPr>
            <m:ctrlPr>
              <w:rPr>
                <w:rFonts w:ascii="Cambria Math" w:hAnsi="Cambria Math"/>
                <w:i/>
              </w:rPr>
            </m:ctrlPr>
          </m:barPr>
          <m:e>
            <m:r>
              <w:rPr>
                <w:rFonts w:ascii="Cambria Math" w:hAnsi="Cambria Math"/>
              </w:rPr>
              <m:t>b</m:t>
            </m:r>
          </m:e>
        </m:bar>
        <m:d>
          <m:dPr>
            <m:ctrlPr>
              <w:rPr>
                <w:rFonts w:ascii="Cambria Math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</m:t>
                </m: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  <m:r>
              <w:rPr>
                <w:rFonts w:ascii="Cambria Math" w:hAnsi="Cambria Math"/>
              </w:rPr>
              <m:t>;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</m:e>
        </m:d>
      </m:oMath>
      <w:r w:rsidR="00E732E0">
        <w:t xml:space="preserve"> adott vektorok.</w:t>
      </w:r>
    </w:p>
    <w:p w:rsidR="0061206E" w:rsidRDefault="0061206E" w:rsidP="00E732E0">
      <w:pPr>
        <w:pStyle w:val="NormlWeb"/>
        <w:numPr>
          <w:ilvl w:val="0"/>
          <w:numId w:val="15"/>
        </w:numPr>
        <w:spacing w:before="0" w:beforeAutospacing="0" w:after="0" w:afterAutospacing="0"/>
        <w:jc w:val="both"/>
        <w:rPr>
          <w:rFonts w:ascii="Cambria Math" w:hAnsi="Cambria Math"/>
          <w:oMath/>
        </w:rPr>
        <w:sectPr w:rsidR="0061206E" w:rsidSect="00F07197">
          <w:type w:val="continuous"/>
          <w:pgSz w:w="11906" w:h="16838" w:code="9"/>
          <w:pgMar w:top="1134" w:right="1134" w:bottom="1134" w:left="1134" w:header="709" w:footer="709" w:gutter="0"/>
          <w:cols w:space="708"/>
          <w:docGrid w:linePitch="360"/>
        </w:sectPr>
      </w:pPr>
    </w:p>
    <w:p w:rsidR="00E732E0" w:rsidRDefault="00054890" w:rsidP="00E732E0">
      <w:pPr>
        <w:pStyle w:val="NormlWeb"/>
        <w:numPr>
          <w:ilvl w:val="0"/>
          <w:numId w:val="15"/>
        </w:numPr>
        <w:spacing w:before="0" w:beforeAutospacing="0" w:after="0" w:afterAutospacing="0"/>
        <w:jc w:val="both"/>
      </w:pPr>
      <m:oMath>
        <m:bar>
          <m:barPr>
            <m:ctrlPr>
              <w:rPr>
                <w:rFonts w:ascii="Cambria Math" w:hAnsi="Cambria Math"/>
                <w:i/>
              </w:rPr>
            </m:ctrlPr>
          </m:barPr>
          <m:e>
            <m:r>
              <w:rPr>
                <w:rFonts w:ascii="Cambria Math" w:hAnsi="Cambria Math"/>
              </w:rPr>
              <m:t>a</m:t>
            </m:r>
          </m:e>
        </m:bar>
        <m:r>
          <w:rPr>
            <w:rFonts w:ascii="Cambria Math" w:hAnsi="Cambria Math"/>
          </w:rPr>
          <m:t>±</m:t>
        </m:r>
        <m:bar>
          <m:barPr>
            <m:ctrlPr>
              <w:rPr>
                <w:rFonts w:ascii="Cambria Math" w:hAnsi="Cambria Math"/>
                <w:i/>
              </w:rPr>
            </m:ctrlPr>
          </m:barPr>
          <m:e>
            <m:r>
              <w:rPr>
                <w:rFonts w:ascii="Cambria Math" w:hAnsi="Cambria Math"/>
              </w:rPr>
              <m:t>b</m:t>
            </m:r>
          </m:e>
        </m:bar>
        <m:r>
          <w:rPr>
            <w:rFonts w:ascii="Cambria Math" w:hAnsi="Cambria Math"/>
          </w:rPr>
          <m:t>(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>±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b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>;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±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b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)</m:t>
        </m:r>
      </m:oMath>
    </w:p>
    <w:p w:rsidR="00E732E0" w:rsidRDefault="00E732E0" w:rsidP="0061206E">
      <w:pPr>
        <w:pStyle w:val="NormlWeb"/>
        <w:numPr>
          <w:ilvl w:val="0"/>
          <w:numId w:val="15"/>
        </w:numPr>
        <w:spacing w:before="0" w:beforeAutospacing="0" w:after="120" w:afterAutospacing="0"/>
        <w:ind w:left="714" w:hanging="357"/>
        <w:jc w:val="both"/>
      </w:pPr>
      <m:oMath>
        <m:r>
          <w:rPr>
            <w:rFonts w:ascii="Cambria Math" w:hAnsi="Cambria Math"/>
          </w:rPr>
          <m:t>λ</m:t>
        </m:r>
        <m:bar>
          <m:barPr>
            <m:ctrlPr>
              <w:rPr>
                <w:rFonts w:ascii="Cambria Math" w:hAnsi="Cambria Math"/>
                <w:i/>
              </w:rPr>
            </m:ctrlPr>
          </m:barPr>
          <m:e>
            <m:r>
              <w:rPr>
                <w:rFonts w:ascii="Cambria Math" w:hAnsi="Cambria Math"/>
              </w:rPr>
              <m:t>a</m:t>
            </m:r>
          </m:e>
        </m:ba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λ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  <m:r>
              <w:rPr>
                <w:rFonts w:ascii="Cambria Math" w:hAnsi="Cambria Math"/>
              </w:rPr>
              <m:t>;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λa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</m:e>
        </m:d>
      </m:oMath>
    </w:p>
    <w:p w:rsidR="0061206E" w:rsidRDefault="00054890" w:rsidP="0061206E">
      <w:pPr>
        <w:pStyle w:val="NormlWeb"/>
        <w:numPr>
          <w:ilvl w:val="0"/>
          <w:numId w:val="15"/>
        </w:numPr>
        <w:spacing w:before="0" w:beforeAutospacing="0" w:after="0" w:afterAutospacing="0"/>
        <w:jc w:val="both"/>
      </w:pPr>
      <m:oMath>
        <m:bar>
          <m:barPr>
            <m:ctrlPr>
              <w:rPr>
                <w:rFonts w:ascii="Cambria Math" w:hAnsi="Cambria Math"/>
                <w:i/>
              </w:rPr>
            </m:ctrlPr>
          </m:barPr>
          <m:e>
            <m:r>
              <w:rPr>
                <w:rFonts w:ascii="Cambria Math" w:hAnsi="Cambria Math"/>
              </w:rPr>
              <m:t>a</m:t>
            </m:r>
          </m:e>
        </m:bar>
        <m:r>
          <w:rPr>
            <w:rFonts w:ascii="Cambria Math" w:hAnsi="Cambria Math"/>
          </w:rPr>
          <m:t>∙</m:t>
        </m:r>
        <m:bar>
          <m:barPr>
            <m:ctrlPr>
              <w:rPr>
                <w:rFonts w:ascii="Cambria Math" w:hAnsi="Cambria Math"/>
                <w:i/>
              </w:rPr>
            </m:ctrlPr>
          </m:barPr>
          <m:e>
            <m:r>
              <w:rPr>
                <w:rFonts w:ascii="Cambria Math" w:hAnsi="Cambria Math"/>
              </w:rPr>
              <m:t>b</m:t>
            </m:r>
          </m:e>
        </m:bar>
        <m: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b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>+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b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</m:oMath>
    </w:p>
    <w:p w:rsidR="0061206E" w:rsidRDefault="00054890" w:rsidP="0061206E">
      <w:pPr>
        <w:pStyle w:val="NormlWeb"/>
        <w:numPr>
          <w:ilvl w:val="0"/>
          <w:numId w:val="15"/>
        </w:numPr>
        <w:spacing w:before="0" w:beforeAutospacing="0" w:after="0" w:afterAutospacing="0"/>
        <w:jc w:val="both"/>
      </w:pPr>
      <m:oMath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bar>
              <m:barPr>
                <m:ctrlPr>
                  <w:rPr>
                    <w:rFonts w:ascii="Cambria Math" w:hAnsi="Cambria Math"/>
                    <w:i/>
                  </w:rPr>
                </m:ctrlPr>
              </m:barPr>
              <m:e>
                <m:r>
                  <w:rPr>
                    <w:rFonts w:ascii="Cambria Math" w:hAnsi="Cambria Math"/>
                  </w:rPr>
                  <m:t>a</m:t>
                </m:r>
              </m:e>
            </m:bar>
          </m:e>
        </m:d>
        <m:r>
          <w:rPr>
            <w:rFonts w:ascii="Cambria Math" w:hAnsi="Cambria Math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sSubSup>
              <m:sSubSupPr>
                <m:ctrlPr>
                  <w:rPr>
                    <w:rFonts w:ascii="Cambria Math" w:hAnsi="Cambria Math"/>
                    <w:i/>
                  </w:rPr>
                </m:ctrlPr>
              </m:sSubSup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  <m:sup>
                <m:r>
                  <w:rPr>
                    <w:rFonts w:ascii="Cambria Math" w:hAnsi="Cambria Math"/>
                  </w:rPr>
                  <m:t>2</m:t>
                </m:r>
              </m:sup>
            </m:sSubSup>
            <m:r>
              <w:rPr>
                <w:rFonts w:ascii="Cambria Math" w:hAnsi="Cambria Math"/>
              </w:rPr>
              <m:t>+</m:t>
            </m:r>
            <m:sSubSup>
              <m:sSubSupPr>
                <m:ctrlPr>
                  <w:rPr>
                    <w:rFonts w:ascii="Cambria Math" w:hAnsi="Cambria Math"/>
                    <w:i/>
                  </w:rPr>
                </m:ctrlPr>
              </m:sSubSup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  <m:sup>
                <m:r>
                  <w:rPr>
                    <w:rFonts w:ascii="Cambria Math" w:hAnsi="Cambria Math"/>
                  </w:rPr>
                  <m:t>2</m:t>
                </m:r>
              </m:sup>
            </m:sSubSup>
          </m:e>
        </m:rad>
      </m:oMath>
    </w:p>
    <w:p w:rsidR="0061206E" w:rsidRDefault="0061206E" w:rsidP="00E732E0">
      <w:pPr>
        <w:pStyle w:val="NormlWeb"/>
        <w:spacing w:before="120" w:beforeAutospacing="0" w:after="0" w:afterAutospacing="0"/>
        <w:jc w:val="both"/>
        <w:rPr>
          <w:b/>
        </w:rPr>
        <w:sectPr w:rsidR="0061206E" w:rsidSect="0061206E">
          <w:type w:val="continuous"/>
          <w:pgSz w:w="11906" w:h="16838" w:code="9"/>
          <w:pgMar w:top="1134" w:right="1134" w:bottom="1134" w:left="1134" w:header="709" w:footer="709" w:gutter="0"/>
          <w:cols w:num="2" w:space="708"/>
          <w:docGrid w:linePitch="360"/>
        </w:sectPr>
      </w:pPr>
    </w:p>
    <w:p w:rsidR="00203094" w:rsidRPr="002C27D0" w:rsidRDefault="00CE3DA0" w:rsidP="008E74A9">
      <w:pPr>
        <w:pStyle w:val="NormlWeb"/>
        <w:spacing w:before="120" w:beforeAutospacing="0" w:after="0" w:afterAutospacing="0"/>
        <w:jc w:val="both"/>
      </w:pPr>
      <w:r w:rsidRPr="002C27D0">
        <w:rPr>
          <w:b/>
        </w:rPr>
        <w:lastRenderedPageBreak/>
        <w:t>Tétel</w:t>
      </w:r>
      <w:r w:rsidR="00F07197" w:rsidRPr="00F07197">
        <w:t>:</w:t>
      </w:r>
      <w:r w:rsidRPr="002C27D0">
        <w:rPr>
          <w:b/>
        </w:rPr>
        <w:t xml:space="preserve"> </w:t>
      </w:r>
      <w:r w:rsidRPr="002C27D0">
        <w:t>Ha A(a</w:t>
      </w:r>
      <w:r w:rsidRPr="002C27D0">
        <w:rPr>
          <w:vertAlign w:val="subscript"/>
        </w:rPr>
        <w:t>1</w:t>
      </w:r>
      <w:r w:rsidRPr="002C27D0">
        <w:t>; a</w:t>
      </w:r>
      <w:r w:rsidRPr="002C27D0">
        <w:rPr>
          <w:vertAlign w:val="subscript"/>
        </w:rPr>
        <w:t>2</w:t>
      </w:r>
      <w:r w:rsidRPr="002C27D0">
        <w:t>) és B(b</w:t>
      </w:r>
      <w:r w:rsidRPr="002C27D0">
        <w:rPr>
          <w:vertAlign w:val="subscript"/>
        </w:rPr>
        <w:t>1</w:t>
      </w:r>
      <w:r w:rsidRPr="002C27D0">
        <w:t>; b</w:t>
      </w:r>
      <w:r w:rsidRPr="002C27D0">
        <w:rPr>
          <w:vertAlign w:val="subscript"/>
        </w:rPr>
        <w:t>2</w:t>
      </w:r>
      <w:r w:rsidRPr="002C27D0">
        <w:t>) egy koordináta-rendszer síkjának két pontja, akkor AB szakasz F(f</w:t>
      </w:r>
      <w:r w:rsidRPr="002C27D0">
        <w:rPr>
          <w:vertAlign w:val="subscript"/>
        </w:rPr>
        <w:t>1</w:t>
      </w:r>
      <w:r w:rsidRPr="002C27D0">
        <w:t>; f</w:t>
      </w:r>
      <w:r w:rsidRPr="002C27D0">
        <w:rPr>
          <w:vertAlign w:val="subscript"/>
        </w:rPr>
        <w:t>2</w:t>
      </w:r>
      <w:r w:rsidRPr="002C27D0">
        <w:t>) felezőpontjának koordinátái</w:t>
      </w:r>
      <w:r w:rsidR="00F07197" w:rsidRPr="00F07197">
        <w:t>:</w:t>
      </w:r>
      <w:r w:rsidRPr="002C27D0"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f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(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  <m:r>
              <w:rPr>
                <w:rFonts w:ascii="Cambria Math" w:hAnsi="Cambria Math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</m:t>
                </m: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  <m:r>
              <w:rPr>
                <w:rFonts w:ascii="Cambria Math" w:hAnsi="Cambria Math"/>
              </w:rPr>
              <m:t>)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  <w:r w:rsidRPr="002C27D0">
        <w:t xml:space="preserve">;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f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(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  <m:r>
              <w:rPr>
                <w:rFonts w:ascii="Cambria Math" w:hAnsi="Cambria Math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  <m:r>
              <w:rPr>
                <w:rFonts w:ascii="Cambria Math" w:hAnsi="Cambria Math"/>
              </w:rPr>
              <m:t>)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  <w:r w:rsidRPr="002C27D0">
        <w:t>.</w:t>
      </w:r>
      <w:r w:rsidR="004B555C">
        <w:t xml:space="preserve"> </w:t>
      </w:r>
      <w:r w:rsidRPr="002C27D0">
        <w:t>(Egy szakasz felezőpontjának a koordinátái egyenlők a végpontok megfelelő koordinátáinak számtani közepével.)</w:t>
      </w:r>
    </w:p>
    <w:p w:rsidR="00464CE6" w:rsidRPr="002C27D0" w:rsidRDefault="00464CE6" w:rsidP="002C27D0">
      <w:pPr>
        <w:pStyle w:val="NormlWeb"/>
        <w:spacing w:before="0" w:beforeAutospacing="0" w:after="0" w:afterAutospacing="0"/>
        <w:jc w:val="both"/>
      </w:pPr>
      <w:r w:rsidRPr="0056532A">
        <w:rPr>
          <w:u w:val="single"/>
        </w:rPr>
        <w:t>Bizonyítás</w:t>
      </w:r>
      <w:r w:rsidR="00F07197" w:rsidRPr="00F07197">
        <w:t>:</w:t>
      </w:r>
      <w:r w:rsidRPr="002C27D0">
        <w:rPr>
          <w:b/>
        </w:rPr>
        <w:t xml:space="preserve"> </w:t>
      </w:r>
      <w:r w:rsidRPr="002C27D0">
        <w:t xml:space="preserve">Ha az A és a B pont helyvektorai </w:t>
      </w:r>
      <m:oMath>
        <m:bar>
          <m:barPr>
            <m:ctrlPr>
              <w:rPr>
                <w:rFonts w:ascii="Cambria Math" w:hAnsi="Cambria Math"/>
                <w:i/>
              </w:rPr>
            </m:ctrlPr>
          </m:barPr>
          <m:e>
            <m:r>
              <w:rPr>
                <w:rFonts w:ascii="Cambria Math" w:hAnsi="Cambria Math"/>
              </w:rPr>
              <m:t>a</m:t>
            </m:r>
          </m:e>
        </m:bar>
        <m:d>
          <m:dPr>
            <m:ctrlPr>
              <w:rPr>
                <w:rFonts w:ascii="Cambria Math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  <m:r>
              <w:rPr>
                <w:rFonts w:ascii="Cambria Math" w:hAnsi="Cambria Math"/>
              </w:rPr>
              <m:t>;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</m:e>
        </m:d>
      </m:oMath>
      <w:r w:rsidRPr="002C27D0">
        <w:t xml:space="preserve">, illetve </w:t>
      </w:r>
      <m:oMath>
        <m:bar>
          <m:barPr>
            <m:ctrlPr>
              <w:rPr>
                <w:rFonts w:ascii="Cambria Math" w:hAnsi="Cambria Math"/>
                <w:i/>
              </w:rPr>
            </m:ctrlPr>
          </m:barPr>
          <m:e>
            <m:r>
              <w:rPr>
                <w:rFonts w:ascii="Cambria Math" w:hAnsi="Cambria Math"/>
              </w:rPr>
              <m:t>b</m:t>
            </m:r>
          </m:e>
        </m:bar>
        <m:d>
          <m:dPr>
            <m:ctrlPr>
              <w:rPr>
                <w:rFonts w:ascii="Cambria Math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</m:t>
                </m: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  <m:r>
              <w:rPr>
                <w:rFonts w:ascii="Cambria Math" w:hAnsi="Cambria Math"/>
              </w:rPr>
              <m:t>;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</m:e>
        </m:d>
      </m:oMath>
      <w:r w:rsidRPr="002C27D0">
        <w:t xml:space="preserve">, akkor az AB szakasz F felezőpontjának </w:t>
      </w:r>
      <m:oMath>
        <m:bar>
          <m:barPr>
            <m:ctrlPr>
              <w:rPr>
                <w:rFonts w:ascii="Cambria Math" w:hAnsi="Cambria Math"/>
                <w:i/>
              </w:rPr>
            </m:ctrlPr>
          </m:barPr>
          <m:e>
            <m:r>
              <w:rPr>
                <w:rFonts w:ascii="Cambria Math" w:hAnsi="Cambria Math"/>
              </w:rPr>
              <m:t>f</m:t>
            </m:r>
          </m:e>
        </m:bar>
      </m:oMath>
      <w:r w:rsidRPr="002C27D0">
        <w:t xml:space="preserve"> helyvektora éppen az OAB háromszög OF súlyvonalára illeszkedik. A paralelogramma-szabály szerint </w:t>
      </w:r>
      <m:oMath>
        <m:r>
          <w:rPr>
            <w:rFonts w:ascii="Cambria Math" w:hAnsi="Cambria Math"/>
          </w:rPr>
          <m:t>2</m:t>
        </m:r>
        <m:bar>
          <m:barPr>
            <m:ctrlPr>
              <w:rPr>
                <w:rFonts w:ascii="Cambria Math" w:hAnsi="Cambria Math"/>
                <w:i/>
              </w:rPr>
            </m:ctrlPr>
          </m:barPr>
          <m:e>
            <m:r>
              <w:rPr>
                <w:rFonts w:ascii="Cambria Math" w:hAnsi="Cambria Math"/>
              </w:rPr>
              <m:t>f</m:t>
            </m:r>
          </m:e>
        </m:bar>
        <m:r>
          <w:rPr>
            <w:rFonts w:ascii="Cambria Math" w:hAnsi="Cambria Math"/>
          </w:rPr>
          <m:t>=</m:t>
        </m:r>
        <m:bar>
          <m:barPr>
            <m:ctrlPr>
              <w:rPr>
                <w:rFonts w:ascii="Cambria Math" w:hAnsi="Cambria Math"/>
                <w:i/>
              </w:rPr>
            </m:ctrlPr>
          </m:barPr>
          <m:e>
            <m:r>
              <w:rPr>
                <w:rFonts w:ascii="Cambria Math" w:hAnsi="Cambria Math"/>
              </w:rPr>
              <m:t>a</m:t>
            </m:r>
          </m:e>
        </m:bar>
        <m:r>
          <w:rPr>
            <w:rFonts w:ascii="Cambria Math" w:hAnsi="Cambria Math"/>
          </w:rPr>
          <m:t>+</m:t>
        </m:r>
        <m:bar>
          <m:barPr>
            <m:ctrlPr>
              <w:rPr>
                <w:rFonts w:ascii="Cambria Math" w:hAnsi="Cambria Math"/>
                <w:i/>
              </w:rPr>
            </m:ctrlPr>
          </m:barPr>
          <m:e>
            <m:r>
              <w:rPr>
                <w:rFonts w:ascii="Cambria Math" w:hAnsi="Cambria Math"/>
              </w:rPr>
              <m:t>b</m:t>
            </m:r>
          </m:e>
        </m:bar>
      </m:oMath>
      <w:r w:rsidRPr="002C27D0">
        <w:t>, így</w:t>
      </w:r>
      <w:r w:rsidR="006C495F">
        <w:t xml:space="preserve"> </w:t>
      </w:r>
      <m:oMath>
        <m:bar>
          <m:barPr>
            <m:ctrlPr>
              <w:rPr>
                <w:rFonts w:ascii="Cambria Math" w:hAnsi="Cambria Math"/>
                <w:i/>
              </w:rPr>
            </m:ctrlPr>
          </m:barPr>
          <m:e>
            <m:r>
              <w:rPr>
                <w:rFonts w:ascii="Cambria Math" w:hAnsi="Cambria Math"/>
              </w:rPr>
              <m:t>f</m:t>
            </m:r>
          </m:e>
        </m:bar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bar>
              <m:barPr>
                <m:ctrlPr>
                  <w:rPr>
                    <w:rFonts w:ascii="Cambria Math" w:hAnsi="Cambria Math"/>
                    <w:i/>
                  </w:rPr>
                </m:ctrlPr>
              </m:barPr>
              <m:e>
                <m:r>
                  <w:rPr>
                    <w:rFonts w:ascii="Cambria Math" w:hAnsi="Cambria Math"/>
                  </w:rPr>
                  <m:t>a</m:t>
                </m:r>
              </m:e>
            </m:bar>
            <m:r>
              <w:rPr>
                <w:rFonts w:ascii="Cambria Math" w:hAnsi="Cambria Math"/>
              </w:rPr>
              <m:t>+</m:t>
            </m:r>
            <m:bar>
              <m:barPr>
                <m:ctrlPr>
                  <w:rPr>
                    <w:rFonts w:ascii="Cambria Math" w:hAnsi="Cambria Math"/>
                    <w:i/>
                  </w:rPr>
                </m:ctrlPr>
              </m:barPr>
              <m:e>
                <m:r>
                  <w:rPr>
                    <w:rFonts w:ascii="Cambria Math" w:hAnsi="Cambria Math"/>
                  </w:rPr>
                  <m:t>b</m:t>
                </m:r>
              </m:e>
            </m:bar>
          </m:num>
          <m:den>
            <m:r>
              <w:rPr>
                <w:rFonts w:ascii="Cambria Math" w:hAnsi="Cambria Math"/>
              </w:rPr>
              <m:t>2</m:t>
            </m:r>
          </m:den>
        </m:f>
      </m:oMath>
      <w:r w:rsidRPr="002C27D0">
        <w:t>.</w:t>
      </w:r>
    </w:p>
    <w:p w:rsidR="00464CE6" w:rsidRPr="002C27D0" w:rsidRDefault="00464CE6" w:rsidP="002C27D0">
      <w:pPr>
        <w:pStyle w:val="NormlWeb"/>
        <w:spacing w:before="0" w:beforeAutospacing="0" w:after="0" w:afterAutospacing="0"/>
        <w:jc w:val="both"/>
      </w:pPr>
      <w:r w:rsidRPr="002C27D0">
        <w:t xml:space="preserve">A vektorműveletek tulajdonságaiból következik, hogy az </w:t>
      </w:r>
      <m:oMath>
        <m:bar>
          <m:barPr>
            <m:ctrlPr>
              <w:rPr>
                <w:rFonts w:ascii="Cambria Math" w:hAnsi="Cambria Math"/>
                <w:i/>
              </w:rPr>
            </m:ctrlPr>
          </m:barPr>
          <m:e>
            <m:r>
              <w:rPr>
                <w:rFonts w:ascii="Cambria Math" w:hAnsi="Cambria Math"/>
              </w:rPr>
              <m:t>f</m:t>
            </m:r>
          </m:e>
        </m:bar>
      </m:oMath>
      <w:r w:rsidRPr="002C27D0">
        <w:t xml:space="preserve"> koordinátái is az A és a B megfelelő koordinátáinak számtani közepei</w:t>
      </w:r>
      <w:r w:rsidR="00F07197" w:rsidRPr="00F07197">
        <w:t>:</w:t>
      </w:r>
      <w:r w:rsidRPr="002C27D0">
        <w:t xml:space="preserve"> </w:t>
      </w:r>
      <m:oMath>
        <m:r>
          <w:rPr>
            <w:rFonts w:ascii="Cambria Math" w:hAnsi="Cambria Math"/>
          </w:rPr>
          <m:t>F(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  <m:r>
              <w:rPr>
                <w:rFonts w:ascii="Cambria Math" w:hAnsi="Cambria Math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</m:t>
                </m: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;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  <m:r>
              <w:rPr>
                <w:rFonts w:ascii="Cambria Math" w:hAnsi="Cambria Math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)</m:t>
        </m:r>
      </m:oMath>
      <w:r w:rsidR="00DD5895">
        <w:t>.</w:t>
      </w:r>
    </w:p>
    <w:p w:rsidR="00203094" w:rsidRPr="002C27D0" w:rsidRDefault="00630ADE" w:rsidP="00630ADE">
      <w:pPr>
        <w:pStyle w:val="NormlWeb"/>
        <w:spacing w:before="0" w:beforeAutospacing="0" w:after="0" w:afterAutospacing="0"/>
        <w:jc w:val="center"/>
      </w:pPr>
      <w:r>
        <w:rPr>
          <w:noProof/>
        </w:rPr>
        <w:lastRenderedPageBreak/>
        <w:drawing>
          <wp:inline distT="0" distB="0" distL="0" distR="0">
            <wp:extent cx="2695575" cy="2629257"/>
            <wp:effectExtent l="0" t="0" r="0" b="0"/>
            <wp:docPr id="29" name="Kép 29" descr="D:\Oskola\Érettségi 2011\Matematika emelt\vektorbiz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Oskola\Érettségi 2011\Matematika emelt\vektorbiz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8437" cy="26320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1147" w:rsidRPr="007B552B" w:rsidRDefault="005F1147" w:rsidP="002C27D0">
      <w:pPr>
        <w:pStyle w:val="Cmsor2"/>
        <w:spacing w:before="0" w:beforeAutospacing="0" w:after="0" w:afterAutospacing="0"/>
        <w:jc w:val="both"/>
        <w:rPr>
          <w:sz w:val="24"/>
          <w:szCs w:val="24"/>
          <w:u w:val="single"/>
        </w:rPr>
      </w:pPr>
      <w:r w:rsidRPr="007B552B">
        <w:rPr>
          <w:sz w:val="24"/>
          <w:szCs w:val="24"/>
          <w:u w:val="single"/>
        </w:rPr>
        <w:t>Alkalmazások</w:t>
      </w:r>
    </w:p>
    <w:p w:rsidR="00DE52ED" w:rsidRDefault="00DE52ED" w:rsidP="007B552B">
      <w:pPr>
        <w:numPr>
          <w:ilvl w:val="0"/>
          <w:numId w:val="12"/>
        </w:numPr>
        <w:jc w:val="both"/>
      </w:pPr>
      <w:r>
        <w:t>Matematika</w:t>
      </w:r>
    </w:p>
    <w:p w:rsidR="007B552B" w:rsidRDefault="007B552B" w:rsidP="00DE52ED">
      <w:pPr>
        <w:numPr>
          <w:ilvl w:val="0"/>
          <w:numId w:val="12"/>
        </w:numPr>
        <w:ind w:left="1068"/>
        <w:jc w:val="both"/>
      </w:pPr>
      <w:r>
        <w:t>Koordináta-geometria</w:t>
      </w:r>
      <w:r w:rsidR="00255A3A">
        <w:t>: egyenes egyenletének felírása</w:t>
      </w:r>
    </w:p>
    <w:p w:rsidR="00255A3A" w:rsidRDefault="00957C40" w:rsidP="00255A3A">
      <w:pPr>
        <w:numPr>
          <w:ilvl w:val="0"/>
          <w:numId w:val="12"/>
        </w:numPr>
        <w:ind w:left="1068"/>
        <w:jc w:val="both"/>
      </w:pPr>
      <w:r>
        <w:t>G</w:t>
      </w:r>
      <w:r w:rsidR="005F1147" w:rsidRPr="002C27D0">
        <w:t>eometriai problém</w:t>
      </w:r>
      <w:r>
        <w:t>ák megoldása</w:t>
      </w:r>
    </w:p>
    <w:p w:rsidR="005F1147" w:rsidRDefault="005F1147" w:rsidP="00DE52ED">
      <w:pPr>
        <w:numPr>
          <w:ilvl w:val="1"/>
          <w:numId w:val="13"/>
        </w:numPr>
        <w:ind w:left="1788"/>
        <w:jc w:val="both"/>
      </w:pPr>
      <w:r w:rsidRPr="002C27D0">
        <w:t>Szakas</w:t>
      </w:r>
      <w:r w:rsidR="00255A3A">
        <w:t>z osztópontjainak meghatározása</w:t>
      </w:r>
    </w:p>
    <w:p w:rsidR="00255A3A" w:rsidRPr="002C27D0" w:rsidRDefault="00255A3A" w:rsidP="00DE52ED">
      <w:pPr>
        <w:numPr>
          <w:ilvl w:val="1"/>
          <w:numId w:val="13"/>
        </w:numPr>
        <w:ind w:left="1788"/>
        <w:jc w:val="both"/>
      </w:pPr>
      <w:r>
        <w:t>Súlypont harmadolja a súlyvonalakat</w:t>
      </w:r>
    </w:p>
    <w:p w:rsidR="005F1147" w:rsidRPr="002C27D0" w:rsidRDefault="005F1147" w:rsidP="00DE52ED">
      <w:pPr>
        <w:numPr>
          <w:ilvl w:val="1"/>
          <w:numId w:val="13"/>
        </w:numPr>
        <w:ind w:left="1788"/>
        <w:jc w:val="both"/>
      </w:pPr>
      <w:r w:rsidRPr="002C27D0">
        <w:t xml:space="preserve">Koszinusz tétel-bizonyítása </w:t>
      </w:r>
    </w:p>
    <w:p w:rsidR="005F1147" w:rsidRPr="002C27D0" w:rsidRDefault="007B552B" w:rsidP="00DE52ED">
      <w:pPr>
        <w:numPr>
          <w:ilvl w:val="0"/>
          <w:numId w:val="12"/>
        </w:numPr>
        <w:ind w:left="1068"/>
        <w:jc w:val="both"/>
      </w:pPr>
      <w:r>
        <w:t>Szögfüggvények értelmezése</w:t>
      </w:r>
    </w:p>
    <w:p w:rsidR="00164D7A" w:rsidRDefault="005F1147" w:rsidP="00DE52ED">
      <w:pPr>
        <w:numPr>
          <w:ilvl w:val="0"/>
          <w:numId w:val="12"/>
        </w:numPr>
        <w:ind w:left="1068"/>
        <w:jc w:val="both"/>
      </w:pPr>
      <w:r w:rsidRPr="002C27D0">
        <w:t>Eltolás definiálása</w:t>
      </w:r>
    </w:p>
    <w:p w:rsidR="00DE52ED" w:rsidRDefault="00DE52ED" w:rsidP="007B552B">
      <w:pPr>
        <w:numPr>
          <w:ilvl w:val="0"/>
          <w:numId w:val="12"/>
        </w:numPr>
        <w:jc w:val="both"/>
      </w:pPr>
      <w:r>
        <w:t>Fizika</w:t>
      </w:r>
    </w:p>
    <w:p w:rsidR="007B552B" w:rsidRDefault="00957C40" w:rsidP="00DE52ED">
      <w:pPr>
        <w:numPr>
          <w:ilvl w:val="1"/>
          <w:numId w:val="14"/>
        </w:numPr>
        <w:ind w:left="1066" w:hanging="357"/>
        <w:jc w:val="both"/>
      </w:pPr>
      <w:r>
        <w:t>M</w:t>
      </w:r>
      <w:r w:rsidR="007B552B" w:rsidRPr="002C27D0">
        <w:t>ennyisége</w:t>
      </w:r>
      <w:r>
        <w:t>ke</w:t>
      </w:r>
      <w:r w:rsidR="007B552B" w:rsidRPr="002C27D0">
        <w:t>t (elmozdulás, sebesség, gyorsulás, e</w:t>
      </w:r>
      <w:r w:rsidR="00DE52ED">
        <w:t>rő stb.) vektorként definiál</w:t>
      </w:r>
      <w:r>
        <w:t>unk</w:t>
      </w:r>
    </w:p>
    <w:p w:rsidR="00DE52ED" w:rsidRPr="002C27D0" w:rsidRDefault="00957C40" w:rsidP="00DE52ED">
      <w:pPr>
        <w:numPr>
          <w:ilvl w:val="1"/>
          <w:numId w:val="14"/>
        </w:numPr>
        <w:ind w:left="1066" w:hanging="357"/>
        <w:jc w:val="both"/>
      </w:pPr>
      <w:r>
        <w:t>E</w:t>
      </w:r>
      <w:r w:rsidR="00DE52ED">
        <w:t>rők felbontása, erők eredőjének meghatározása</w:t>
      </w:r>
    </w:p>
    <w:sectPr w:rsidR="00DE52ED" w:rsidRPr="002C27D0" w:rsidSect="00F07197">
      <w:type w:val="continuous"/>
      <w:pgSz w:w="11906" w:h="16838" w:code="9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4890" w:rsidRDefault="00054890" w:rsidP="00F07197">
      <w:r>
        <w:separator/>
      </w:r>
    </w:p>
  </w:endnote>
  <w:endnote w:type="continuationSeparator" w:id="0">
    <w:p w:rsidR="00054890" w:rsidRDefault="00054890" w:rsidP="00F071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EE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3015" w:rsidRDefault="00B63015" w:rsidP="00F07197">
    <w:pPr>
      <w:pStyle w:val="llb"/>
      <w:jc w:val="center"/>
    </w:pPr>
    <w:r w:rsidRPr="00C154E6">
      <w:rPr>
        <w:rStyle w:val="Oldalszm"/>
      </w:rPr>
      <w:t>-</w:t>
    </w:r>
    <w:r w:rsidRPr="00C154E6">
      <w:rPr>
        <w:rStyle w:val="Oldalszm"/>
      </w:rPr>
      <w:fldChar w:fldCharType="begin"/>
    </w:r>
    <w:r w:rsidRPr="00C154E6">
      <w:rPr>
        <w:rStyle w:val="Oldalszm"/>
      </w:rPr>
      <w:instrText xml:space="preserve"> PAGE </w:instrText>
    </w:r>
    <w:r w:rsidRPr="00C154E6">
      <w:rPr>
        <w:rStyle w:val="Oldalszm"/>
      </w:rPr>
      <w:fldChar w:fldCharType="separate"/>
    </w:r>
    <w:r w:rsidR="00746750">
      <w:rPr>
        <w:rStyle w:val="Oldalszm"/>
        <w:noProof/>
      </w:rPr>
      <w:t>2</w:t>
    </w:r>
    <w:r w:rsidRPr="00C154E6">
      <w:rPr>
        <w:rStyle w:val="Oldalszm"/>
      </w:rPr>
      <w:fldChar w:fldCharType="end"/>
    </w:r>
    <w:r w:rsidRPr="00C154E6">
      <w:rPr>
        <w:rStyle w:val="Oldalszm"/>
      </w:rPr>
      <w:t>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4890" w:rsidRDefault="00054890" w:rsidP="00F07197">
      <w:r>
        <w:separator/>
      </w:r>
    </w:p>
  </w:footnote>
  <w:footnote w:type="continuationSeparator" w:id="0">
    <w:p w:rsidR="00054890" w:rsidRDefault="00054890" w:rsidP="00F0719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3015" w:rsidRDefault="00B63015" w:rsidP="00F07197">
    <w:pPr>
      <w:pStyle w:val="lfej"/>
      <w:jc w:val="right"/>
    </w:pPr>
    <w:r>
      <w:t>19</w:t>
    </w:r>
    <w:r w:rsidRPr="00C154E6">
      <w:t>. tétel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DB2E5A"/>
    <w:multiLevelType w:val="hybridMultilevel"/>
    <w:tmpl w:val="F1C84D12"/>
    <w:lvl w:ilvl="0" w:tplc="148A3FEC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148A3FEC">
      <w:start w:val="1"/>
      <w:numFmt w:val="bullet"/>
      <w:lvlText w:val="-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F901BF"/>
    <w:multiLevelType w:val="multilevel"/>
    <w:tmpl w:val="65B66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E997D07"/>
    <w:multiLevelType w:val="hybridMultilevel"/>
    <w:tmpl w:val="7E34252C"/>
    <w:lvl w:ilvl="0" w:tplc="040E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F3D1F2A"/>
    <w:multiLevelType w:val="hybridMultilevel"/>
    <w:tmpl w:val="92ECFAF6"/>
    <w:lvl w:ilvl="0" w:tplc="F1A01C3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5F32E1"/>
    <w:multiLevelType w:val="hybridMultilevel"/>
    <w:tmpl w:val="577CB5E0"/>
    <w:lvl w:ilvl="0" w:tplc="148A3FEC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148A3FEC">
      <w:start w:val="1"/>
      <w:numFmt w:val="bullet"/>
      <w:lvlText w:val="-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8C76ED1"/>
    <w:multiLevelType w:val="multilevel"/>
    <w:tmpl w:val="0B10E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2D47D9F"/>
    <w:multiLevelType w:val="hybridMultilevel"/>
    <w:tmpl w:val="046268C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B2E5670"/>
    <w:multiLevelType w:val="multilevel"/>
    <w:tmpl w:val="D31A20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i w:val="0"/>
        <w:noProof w:val="0"/>
        <w:sz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B115C42"/>
    <w:multiLevelType w:val="hybridMultilevel"/>
    <w:tmpl w:val="30326818"/>
    <w:lvl w:ilvl="0" w:tplc="F1A01C3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50D7B11"/>
    <w:multiLevelType w:val="multilevel"/>
    <w:tmpl w:val="27847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B9A52BC"/>
    <w:multiLevelType w:val="multilevel"/>
    <w:tmpl w:val="872047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FC93C83"/>
    <w:multiLevelType w:val="hybridMultilevel"/>
    <w:tmpl w:val="7C22B07E"/>
    <w:lvl w:ilvl="0" w:tplc="148A3FEC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0BB0F03"/>
    <w:multiLevelType w:val="multilevel"/>
    <w:tmpl w:val="3D16D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31071F7"/>
    <w:multiLevelType w:val="hybridMultilevel"/>
    <w:tmpl w:val="5FDE46F4"/>
    <w:lvl w:ilvl="0" w:tplc="F1A01C3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8D6C149E">
      <w:start w:val="1"/>
      <w:numFmt w:val="decimal"/>
      <w:lvlText w:val="%3."/>
      <w:lvlJc w:val="left"/>
      <w:pPr>
        <w:ind w:left="2160" w:hanging="180"/>
      </w:pPr>
      <w:rPr>
        <w:rFonts w:ascii="Times New Roman" w:eastAsia="Times New Roman" w:hAnsi="Times New Roman" w:cs="Times New Roman"/>
        <w:i w:val="0"/>
        <w:noProof w:val="0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F0817FE"/>
    <w:multiLevelType w:val="hybridMultilevel"/>
    <w:tmpl w:val="3C6661A2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2"/>
  </w:num>
  <w:num w:numId="3">
    <w:abstractNumId w:val="10"/>
  </w:num>
  <w:num w:numId="4">
    <w:abstractNumId w:val="7"/>
  </w:num>
  <w:num w:numId="5">
    <w:abstractNumId w:val="5"/>
  </w:num>
  <w:num w:numId="6">
    <w:abstractNumId w:val="9"/>
  </w:num>
  <w:num w:numId="7">
    <w:abstractNumId w:val="2"/>
  </w:num>
  <w:num w:numId="8">
    <w:abstractNumId w:val="14"/>
  </w:num>
  <w:num w:numId="9">
    <w:abstractNumId w:val="8"/>
  </w:num>
  <w:num w:numId="10">
    <w:abstractNumId w:val="3"/>
  </w:num>
  <w:num w:numId="11">
    <w:abstractNumId w:val="13"/>
  </w:num>
  <w:num w:numId="12">
    <w:abstractNumId w:val="11"/>
  </w:num>
  <w:num w:numId="13">
    <w:abstractNumId w:val="0"/>
  </w:num>
  <w:num w:numId="14">
    <w:abstractNumId w:val="4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1147"/>
    <w:rsid w:val="00054890"/>
    <w:rsid w:val="001347A7"/>
    <w:rsid w:val="00154A43"/>
    <w:rsid w:val="00164D7A"/>
    <w:rsid w:val="00203094"/>
    <w:rsid w:val="00255A3A"/>
    <w:rsid w:val="002A5475"/>
    <w:rsid w:val="002C27D0"/>
    <w:rsid w:val="002D071A"/>
    <w:rsid w:val="00305675"/>
    <w:rsid w:val="00306CD7"/>
    <w:rsid w:val="00353A97"/>
    <w:rsid w:val="00374C1F"/>
    <w:rsid w:val="00464CE6"/>
    <w:rsid w:val="00491C79"/>
    <w:rsid w:val="004B555C"/>
    <w:rsid w:val="004F1E22"/>
    <w:rsid w:val="0056532A"/>
    <w:rsid w:val="005F1147"/>
    <w:rsid w:val="0061206E"/>
    <w:rsid w:val="00615B22"/>
    <w:rsid w:val="00630ADE"/>
    <w:rsid w:val="006C495F"/>
    <w:rsid w:val="006E2FDB"/>
    <w:rsid w:val="006E4BB0"/>
    <w:rsid w:val="007018C3"/>
    <w:rsid w:val="00745155"/>
    <w:rsid w:val="00746750"/>
    <w:rsid w:val="007B552B"/>
    <w:rsid w:val="008E74A9"/>
    <w:rsid w:val="00943EB8"/>
    <w:rsid w:val="009566E3"/>
    <w:rsid w:val="00957C40"/>
    <w:rsid w:val="00991868"/>
    <w:rsid w:val="009A29FC"/>
    <w:rsid w:val="00A1793D"/>
    <w:rsid w:val="00A32F07"/>
    <w:rsid w:val="00A4174C"/>
    <w:rsid w:val="00A70A4F"/>
    <w:rsid w:val="00A72D9B"/>
    <w:rsid w:val="00B40AF1"/>
    <w:rsid w:val="00B63015"/>
    <w:rsid w:val="00BA40CF"/>
    <w:rsid w:val="00BF18DF"/>
    <w:rsid w:val="00C04A45"/>
    <w:rsid w:val="00C2496D"/>
    <w:rsid w:val="00C4179F"/>
    <w:rsid w:val="00CC3AEC"/>
    <w:rsid w:val="00CE3DA0"/>
    <w:rsid w:val="00CE5D90"/>
    <w:rsid w:val="00D70876"/>
    <w:rsid w:val="00D74995"/>
    <w:rsid w:val="00D95D22"/>
    <w:rsid w:val="00D95E9C"/>
    <w:rsid w:val="00D9740F"/>
    <w:rsid w:val="00DD5895"/>
    <w:rsid w:val="00DE52ED"/>
    <w:rsid w:val="00E732E0"/>
    <w:rsid w:val="00E9513B"/>
    <w:rsid w:val="00EA69A5"/>
    <w:rsid w:val="00EF5AFB"/>
    <w:rsid w:val="00F07197"/>
    <w:rsid w:val="00FF5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Pr>
      <w:sz w:val="24"/>
      <w:szCs w:val="24"/>
    </w:rPr>
  </w:style>
  <w:style w:type="paragraph" w:styleId="Cmsor2">
    <w:name w:val="heading 2"/>
    <w:basedOn w:val="Norml"/>
    <w:qFormat/>
    <w:rsid w:val="005F1147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Cmsor3">
    <w:name w:val="heading 3"/>
    <w:basedOn w:val="Norml"/>
    <w:qFormat/>
    <w:rsid w:val="005F1147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rsid w:val="005F1147"/>
    <w:rPr>
      <w:color w:val="0000FF"/>
      <w:u w:val="single"/>
    </w:rPr>
  </w:style>
  <w:style w:type="character" w:styleId="Kiemels">
    <w:name w:val="Emphasis"/>
    <w:basedOn w:val="Bekezdsalapbettpusa"/>
    <w:qFormat/>
    <w:rsid w:val="005F1147"/>
    <w:rPr>
      <w:i/>
      <w:iCs/>
    </w:rPr>
  </w:style>
  <w:style w:type="paragraph" w:styleId="NormlWeb">
    <w:name w:val="Normal (Web)"/>
    <w:basedOn w:val="Norml"/>
    <w:rsid w:val="005F1147"/>
    <w:pPr>
      <w:spacing w:before="100" w:beforeAutospacing="1" w:after="100" w:afterAutospacing="1"/>
    </w:pPr>
  </w:style>
  <w:style w:type="character" w:styleId="Kiemels2">
    <w:name w:val="Strong"/>
    <w:basedOn w:val="Bekezdsalapbettpusa"/>
    <w:qFormat/>
    <w:rsid w:val="005F1147"/>
    <w:rPr>
      <w:b/>
      <w:bCs/>
    </w:rPr>
  </w:style>
  <w:style w:type="paragraph" w:styleId="Buborkszveg">
    <w:name w:val="Balloon Text"/>
    <w:basedOn w:val="Norml"/>
    <w:link w:val="BuborkszvegChar"/>
    <w:rsid w:val="00943EB8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rsid w:val="00943EB8"/>
    <w:rPr>
      <w:rFonts w:ascii="Tahoma" w:hAnsi="Tahoma" w:cs="Tahoma"/>
      <w:sz w:val="16"/>
      <w:szCs w:val="16"/>
    </w:rPr>
  </w:style>
  <w:style w:type="character" w:styleId="Helyrzszveg">
    <w:name w:val="Placeholder Text"/>
    <w:basedOn w:val="Bekezdsalapbettpusa"/>
    <w:uiPriority w:val="99"/>
    <w:semiHidden/>
    <w:rsid w:val="002C27D0"/>
    <w:rPr>
      <w:color w:val="808080"/>
    </w:rPr>
  </w:style>
  <w:style w:type="paragraph" w:styleId="lfej">
    <w:name w:val="header"/>
    <w:basedOn w:val="Norml"/>
    <w:link w:val="lfejChar"/>
    <w:uiPriority w:val="99"/>
    <w:rsid w:val="00F07197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F07197"/>
    <w:rPr>
      <w:sz w:val="24"/>
      <w:szCs w:val="24"/>
    </w:rPr>
  </w:style>
  <w:style w:type="paragraph" w:styleId="llb">
    <w:name w:val="footer"/>
    <w:basedOn w:val="Norml"/>
    <w:link w:val="llbChar"/>
    <w:rsid w:val="00F07197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rsid w:val="00F07197"/>
    <w:rPr>
      <w:sz w:val="24"/>
      <w:szCs w:val="24"/>
    </w:rPr>
  </w:style>
  <w:style w:type="character" w:styleId="Oldalszm">
    <w:name w:val="page number"/>
    <w:basedOn w:val="Bekezdsalapbettpusa"/>
    <w:rsid w:val="00F0719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Pr>
      <w:sz w:val="24"/>
      <w:szCs w:val="24"/>
    </w:rPr>
  </w:style>
  <w:style w:type="paragraph" w:styleId="Cmsor2">
    <w:name w:val="heading 2"/>
    <w:basedOn w:val="Norml"/>
    <w:qFormat/>
    <w:rsid w:val="005F1147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Cmsor3">
    <w:name w:val="heading 3"/>
    <w:basedOn w:val="Norml"/>
    <w:qFormat/>
    <w:rsid w:val="005F1147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rsid w:val="005F1147"/>
    <w:rPr>
      <w:color w:val="0000FF"/>
      <w:u w:val="single"/>
    </w:rPr>
  </w:style>
  <w:style w:type="character" w:styleId="Kiemels">
    <w:name w:val="Emphasis"/>
    <w:basedOn w:val="Bekezdsalapbettpusa"/>
    <w:qFormat/>
    <w:rsid w:val="005F1147"/>
    <w:rPr>
      <w:i/>
      <w:iCs/>
    </w:rPr>
  </w:style>
  <w:style w:type="paragraph" w:styleId="NormlWeb">
    <w:name w:val="Normal (Web)"/>
    <w:basedOn w:val="Norml"/>
    <w:rsid w:val="005F1147"/>
    <w:pPr>
      <w:spacing w:before="100" w:beforeAutospacing="1" w:after="100" w:afterAutospacing="1"/>
    </w:pPr>
  </w:style>
  <w:style w:type="character" w:styleId="Kiemels2">
    <w:name w:val="Strong"/>
    <w:basedOn w:val="Bekezdsalapbettpusa"/>
    <w:qFormat/>
    <w:rsid w:val="005F1147"/>
    <w:rPr>
      <w:b/>
      <w:bCs/>
    </w:rPr>
  </w:style>
  <w:style w:type="paragraph" w:styleId="Buborkszveg">
    <w:name w:val="Balloon Text"/>
    <w:basedOn w:val="Norml"/>
    <w:link w:val="BuborkszvegChar"/>
    <w:rsid w:val="00943EB8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rsid w:val="00943EB8"/>
    <w:rPr>
      <w:rFonts w:ascii="Tahoma" w:hAnsi="Tahoma" w:cs="Tahoma"/>
      <w:sz w:val="16"/>
      <w:szCs w:val="16"/>
    </w:rPr>
  </w:style>
  <w:style w:type="character" w:styleId="Helyrzszveg">
    <w:name w:val="Placeholder Text"/>
    <w:basedOn w:val="Bekezdsalapbettpusa"/>
    <w:uiPriority w:val="99"/>
    <w:semiHidden/>
    <w:rsid w:val="002C27D0"/>
    <w:rPr>
      <w:color w:val="808080"/>
    </w:rPr>
  </w:style>
  <w:style w:type="paragraph" w:styleId="lfej">
    <w:name w:val="header"/>
    <w:basedOn w:val="Norml"/>
    <w:link w:val="lfejChar"/>
    <w:uiPriority w:val="99"/>
    <w:rsid w:val="00F07197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F07197"/>
    <w:rPr>
      <w:sz w:val="24"/>
      <w:szCs w:val="24"/>
    </w:rPr>
  </w:style>
  <w:style w:type="paragraph" w:styleId="llb">
    <w:name w:val="footer"/>
    <w:basedOn w:val="Norml"/>
    <w:link w:val="llbChar"/>
    <w:rsid w:val="00F07197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rsid w:val="00F07197"/>
    <w:rPr>
      <w:sz w:val="24"/>
      <w:szCs w:val="24"/>
    </w:rPr>
  </w:style>
  <w:style w:type="character" w:styleId="Oldalszm">
    <w:name w:val="page number"/>
    <w:basedOn w:val="Bekezdsalapbettpusa"/>
    <w:rsid w:val="00F071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671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002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6365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266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37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99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854</Words>
  <Characters>5896</Characters>
  <Application>Microsoft Office Word</Application>
  <DocSecurity>0</DocSecurity>
  <Lines>49</Lines>
  <Paragraphs>13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Alapfogalmak</vt:lpstr>
    </vt:vector>
  </TitlesOfParts>
  <Company>Mobiltrans Rt.</Company>
  <LinksUpToDate>false</LinksUpToDate>
  <CharactersWithSpaces>6737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Alapfogalmak</dc:title>
  <dc:creator>tcs</dc:creator>
  <cp:lastModifiedBy>Weini</cp:lastModifiedBy>
  <cp:revision>2</cp:revision>
  <dcterms:created xsi:type="dcterms:W3CDTF">2011-05-22T20:56:00Z</dcterms:created>
  <dcterms:modified xsi:type="dcterms:W3CDTF">2011-05-22T20:56:00Z</dcterms:modified>
</cp:coreProperties>
</file>