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7" w:rsidRPr="008125E4" w:rsidRDefault="00401E37" w:rsidP="008125E4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hu-HU"/>
        </w:rPr>
      </w:pPr>
      <w:r w:rsidRPr="008125E4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hu-HU"/>
        </w:rPr>
        <w:t>Mozgásfejlődés és a motorikus képességek fejlesztése gyermekkorban</w:t>
      </w:r>
    </w:p>
    <w:p w:rsidR="00401E37" w:rsidRPr="008125E4" w:rsidRDefault="008125E4" w:rsidP="008125E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(</w:t>
      </w:r>
      <w:r w:rsidR="00401E37" w:rsidRPr="008125E4">
        <w:rPr>
          <w:rFonts w:ascii="Times New Roman" w:eastAsia="Times New Roman" w:hAnsi="Times New Roman" w:cs="Times New Roman"/>
          <w:color w:val="656565"/>
          <w:sz w:val="24"/>
          <w:szCs w:val="24"/>
          <w:lang w:eastAsia="hu-HU"/>
        </w:rPr>
        <w:t>Dr. Király Tibor, Dr. Szakály Zsolt (2011)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Pécsi Tudományegyetem, Szegedi Tudományegyetem, Nyugat-Magyarországi Egyetem, Eszterházy Károly Főiskola, Dialóg Campus Kiadó-Nordex Kft.</w:t>
      </w:r>
      <w:r w:rsid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:rsidR="008125E4" w:rsidRDefault="008125E4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</w:pP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hu-HU"/>
        </w:rPr>
        <w:t>Beágyazás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DD1651"/>
          <w:sz w:val="24"/>
          <w:szCs w:val="24"/>
          <w:lang w:eastAsia="hu-HU"/>
        </w:rPr>
      </w:pPr>
      <w:bookmarkStart w:id="0" w:name="id501446"/>
      <w:bookmarkEnd w:id="0"/>
      <w:r w:rsidRPr="008125E4">
        <w:rPr>
          <w:rFonts w:ascii="Times New Roman" w:eastAsia="Times New Roman" w:hAnsi="Times New Roman" w:cs="Times New Roman"/>
          <w:color w:val="DD1651"/>
          <w:sz w:val="24"/>
          <w:szCs w:val="24"/>
          <w:lang w:eastAsia="hu-HU"/>
        </w:rPr>
        <w:t>A mozgásfejlődés hiányosságainak lehetséges következményei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Végső soron az iskoláskort megelőzően, 5–7 éves korra a nagy mozgások végrehajtásában szükséges a gyermek megfelelő fejlődése, mert ez lehet az alapja a finommozgások fejlődésének. Farmosi szerint: „a finomabb szem–kéz koordináció, amelyre például a tárgykezelés épül, csak a már meglévő „durvább” szem–test koordináció bázisán jöhet létre”. A felsorolt mozgásformák „tehát előfeltételét képezik a finomabb motoros mintázatok kiépülésének”.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funkcionális mozgásformák megfelelő elsajátításán és biztonságos végrehajtásán keresztül vezet az út az iskolaérettséget minősítő mozgásfejlettségig.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5 éves korhoz – az iskolaérettség megállapítása érdekében – kínálkozik annak megbecsülése, hogy a gyermek mozgásfejlettsége megfelel-e az iskolaérettség követelményének</w:t>
      </w:r>
      <w:bookmarkStart w:id="1" w:name="id501471"/>
      <w:r w:rsid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bookmarkEnd w:id="1"/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hagyományos iskolaérettségi vizsgálatok helyett ajánlja Lakatos az általa kidolgozott állapot- és mozgásvizsgáló tesztet. Véleménye szerint a mozgásfejlettség szoros összefüggésben van a mentális érettséggel.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Azért fontos az 5 éves korig történő alapos mozgásfejlesztés biztosítása, mert eddig az időszakik az általa eredményezett fejlődés funkcionális jellegű. Ez azt jelenti, hogy továbbfejlődnek a szükséges szervi (idegrendszer, izomrendszer, szív, tüdő, vérkeringés) funkciók, így a gyermekek alkalmassá válnak a fontos, az emberre jellemző alapkészségek (járás, futás, ugrás, dobás, kúszás, mászás stb.) elsajátítására. Marton Dévény és munkatársai</w:t>
      </w:r>
      <w:r w:rsidR="008125E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hu-HU"/>
        </w:rPr>
        <w:t xml:space="preserve">. 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szerint „valóban az idegrendszer ontogenetilailag teljes beérése szükséges a legemberibb funkció, a beszéd, az írás, az olvasás tökéletességéhez. Az idegrendszer ontogenetikai beérése pedig a humán mozgásminták egymásutánjában és egymásra épülésében történik (pl. kúszás–mászás–járás) vagy egymásmellettiségében (pl. földön csúszás–ülés), és ez a mozgássor a szenzoros éréssel együtt adja azt a szenzomotoros idegrendszerei fejlődési sort, melynek koronájaként megjelenik a beszéd, az írás és az olvasás készsége.”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Ezzel egyidejűleg a külső hatásoktól függően fejlődnek azok a szabályozási funkciók, melyek a mozgásvégrehajtás szervezéséért felelősek és az egyre bonyolultabb mozgások elsajátítását teszik lehetővé. Különösen fontos funkciók – a mozgások szervezésében jelentősek – fejlődnek ebben a korban, mint egyensúlyérzék, a szem–kéz koordináció, a térérzékelés, az irány- és iramérzékelés, tempóérzék stb. Ezek a funkciók a gondolkodás fejlődésével is kapcsolatban vannak.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fentebb vázolt fejlődési lemaradás következménye többféle lehet:</w:t>
      </w:r>
    </w:p>
    <w:p w:rsidR="00401E37" w:rsidRPr="008125E4" w:rsidRDefault="00401E37" w:rsidP="008125E4">
      <w:pPr>
        <w:numPr>
          <w:ilvl w:val="0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Tanulási problémák.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1.1. Részképesség-zavarok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1.1.1. Hyperaktivitás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1.1.2. Kognitív funkciók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Percepció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Figyelem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Emlékezés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Gondolkodás zavarai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1.1.3. Motórium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Izomtónus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Nagymozgások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Finom motorika zavarai</w:t>
      </w:r>
    </w:p>
    <w:p w:rsidR="00401E37" w:rsidRPr="008125E4" w:rsidRDefault="00401E37" w:rsidP="008125E4">
      <w:pPr>
        <w:numPr>
          <w:ilvl w:val="1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Cselekvéstervezés irányításának zavarai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1.2. Komplex tanulási problémák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1.2.1. Diszlexia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1.2.2. Diszgráfia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1.2.3. Diszkalkulia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1.2.4. Hypermotilitás</w:t>
      </w:r>
    </w:p>
    <w:p w:rsidR="00401E37" w:rsidRPr="008125E4" w:rsidRDefault="00401E37" w:rsidP="008125E4">
      <w:pPr>
        <w:numPr>
          <w:ilvl w:val="0"/>
          <w:numId w:val="1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Viselkedési zavarok.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2.1. Agresszivitás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2.2. Szorongás</w:t>
      </w:r>
    </w:p>
    <w:p w:rsidR="00401E37" w:rsidRPr="008125E4" w:rsidRDefault="00401E37" w:rsidP="008125E4">
      <w:pPr>
        <w:shd w:val="clear" w:color="auto" w:fill="FFFFFF"/>
        <w:spacing w:after="36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2.3. Beilleszkedési zavarok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Mindezen problémákra a mozgásterápia javasolt és széles körben elterjedt. Azonban nagyon fontos, hogy a terápia addig hatékony, amíg az idegrendszeri újraszerveződés még végrehajtható.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Hatása akkor lehet igazán eredményes, ha</w:t>
      </w:r>
    </w:p>
    <w:p w:rsidR="00401E37" w:rsidRPr="008125E4" w:rsidRDefault="00401E37" w:rsidP="008125E4">
      <w:pPr>
        <w:numPr>
          <w:ilvl w:val="0"/>
          <w:numId w:val="2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a foglalkozások egyénre szabottak,</w:t>
      </w:r>
    </w:p>
    <w:p w:rsidR="00401E37" w:rsidRPr="008125E4" w:rsidRDefault="00401E37" w:rsidP="008125E4">
      <w:pPr>
        <w:numPr>
          <w:ilvl w:val="0"/>
          <w:numId w:val="2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fejlődés ütemének megfelelőek,</w:t>
      </w:r>
    </w:p>
    <w:p w:rsidR="00401E37" w:rsidRPr="008125E4" w:rsidRDefault="00401E37" w:rsidP="008125E4">
      <w:pPr>
        <w:numPr>
          <w:ilvl w:val="0"/>
          <w:numId w:val="2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napi rendszerességűek és</w:t>
      </w:r>
    </w:p>
    <w:p w:rsidR="00401E37" w:rsidRPr="008125E4" w:rsidRDefault="00401E37" w:rsidP="008125E4">
      <w:pPr>
        <w:numPr>
          <w:ilvl w:val="0"/>
          <w:numId w:val="2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folyamatoson korrigálják a végrehajtást.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mozgásterápia tartalmát tekintve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térirányok érzékelésében,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térérzékelésben,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egyensúly-érzékelésben,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keresztező mozgásokban,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nagy mozgásokban,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finommozgásokban,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testséma fejlesztésében,</w:t>
      </w:r>
    </w:p>
    <w:p w:rsidR="00401E37" w:rsidRPr="008125E4" w:rsidRDefault="00401E37" w:rsidP="008125E4">
      <w:pPr>
        <w:numPr>
          <w:ilvl w:val="0"/>
          <w:numId w:val="3"/>
        </w:numPr>
        <w:shd w:val="clear" w:color="auto" w:fill="FFFFFF"/>
        <w:spacing w:after="36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kéz-, lábdominancia kialakításában játszik különösen nagy szerepet.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Mindezek a tartalmak részét képezik az óvodai és az iskolai testnevelésnek egyaránt. Normál fejlődés esetében, amikor a gyermek nem mutat eltérést, a megfelelő rendszerességű, kellő szakmai kontrollal kísért intenzív mozgásfejlesztés többletfejlődést biztosít számára. Tehát ebben a korban számukra is ugyanolyan hatásfokkal alkalmazható a mozgásfejlesztés, mint az eltérő képességű gyermekek esetében.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lemaradásban lévő gyermekeknél az időben elkezdett mozgásterápiával lényegében csökkenthető a probléma súlyossága, esetenként tünetmentessé tehető a gyermek, hiszen e módszereknek a jelentősége éppen ebben rejlik. A sikeres terápiát követően bekövetkezhet az eredetileg elvárható személyiségfejlődés. Ennek kapcsán feltétlenül külön meg kell említeni Porkolábné Balogh Katalin nevét, aki munkásságával Magyarországon megalapozta ezt a fejlesztést és az általa alakított iskola képviselői és más szerzők is e terápiát napjainkra magas szintre fejlesztették. Hozzá kell tennünk, ha az intenzív mozgásterápia a problémás gyermekek fejlesztésében eredményesen használható, akkor ebben a még szenzitív időszakban minden gyermek fejlesztésében fontos.</w:t>
      </w:r>
    </w:p>
    <w:p w:rsidR="00401E37" w:rsidRPr="008125E4" w:rsidRDefault="00401E37" w:rsidP="008125E4">
      <w:pPr>
        <w:shd w:val="clear" w:color="auto" w:fill="FFFFFF"/>
        <w:spacing w:after="0" w:line="240" w:lineRule="auto"/>
        <w:ind w:left="15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</w:pPr>
      <w:bookmarkStart w:id="2" w:name="id501752"/>
      <w:bookmarkEnd w:id="2"/>
      <w:r w:rsidRPr="008125E4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Vázlatos áttekintés a mozgásterápiákról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Lakatos</w:t>
      </w:r>
      <w:r w:rsidR="008125E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hu-HU"/>
        </w:rPr>
        <w:t xml:space="preserve"> 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szerint „A 6 éves kor alatti problémafelismerés és a minél korábbi célirányos és komplex módon összehangolt fejlesztés alkalmazása a másság tüneteit csökkenteni tudja, a hiányosságok feldolgozása pedig a mai gyermekek egyre nagyobb terhelésénél az akadályok 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sikeres vételének lehetőségét teremti meg.” Többek között a fenti problémák kezelésére, utólagos rehabilitációjára, a teljesség igénye nélkül néhány már működő – a mozgásfejlesztést kiemelten kezelő – eljárást mutatunk be.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Dévény-módszer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(Dévény-féle speciális manuális technika, gimnasztikamódszer (DSGM)): A Dévény-módszer jelentőségét az adja, hogy a korai életkorban megkezdett kezelésekkel gyógyítani tudja a felismert kórképeket. Gyógyítani, mert visszaadja a normál mozgást és mozgásfejlődést. Egyedi eljárást alkalmaz, mellyel direkt hat az idegrendszerre, illetve helyreállítja az izmok és inak kóros állapotát. A fejlesztés korai megkezdésének szükségességét a születés után még jó ideig rendelkezésre álló tartalék agysejtekkel magyarázza.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Alapozó terápia:„Komplex, mozgásfejlesztésen alapuló (motoszenzoros típusú), az idegrendszert fejlesztő terápia, melynek során a gyermekeknél újra indítják az emberi fejlődéstani mozgássorozatot, mintegy még egyszer »belökve« az agy fejlődésbeli lehetőségét, mely a gyermeket a terápia során magas fokú mozgásügyességig juttatja el.”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Katona-módszer fő feladata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idegrendszeri károsodással születettek korai differenciáldiagnózisa és korai neuroterápiája. Katona Ferenc professzor kimondja, hogy az emberi, anyanyelvi kommunikáció kifejlődése csak akkor lesz problémátlan, ha a gyermek gond nélkül végigmegy a kizárólagosan emberi mozgás-, érzékszervi fejlődési soron: helyzetváltoztatás–kúszás, felegyenesedés–mászás és helyváltoztatás–járás. Ha a problémás gyermekeknél még egyszer beindítjuk az idegrendszer érési folyamatát, akkor mozgás–beszéd–olvasás–írásbeli hiányosságaik kifejezetten javulnak és eredményesebb fejlettségi állapot érhető el.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Vojta-féle módszer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diagnosztikai és terápiás rendszer, amelyet Václav Vojta cseh gyermekneurológus fejlesztett ki. Ennek a terápiának az a kiindulópontja, hogy a központi idegrendszerben genetikailag kódolva vannak a mozgásminták. Vojta megértette az emberi mozgás és testtartás neurológiai és fiziológiai alapját, s terápiája közvetlenül a mozgást és tartást irányító agyi folyamatokba avatkozik be. Véleménye szerint az emberi mozgás automatikus, mindig egy meghatározott testtartásból indul ki és végződik és ezt nem tanulással sajátítjuk el, hanem a megfelelő fejlettségi szinten „bekapcsolódik”.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Ayres-terápia: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„Ayres a tanulási zavarok kezelésére dolgozta ki a terápiát, de jól használható – és használják is – a legkülönbözőbb gyermekkori fejlődési problémákban (figyelemzavar, hyperaktivitás, motoros fejlődési zavar, érzelmi zavarok, kötődési zavar, mutizmus, autizmus stb.)”. Szülési traumák után, mikor a csecsemő nyugtalan, rossz alvó, nehezen alkalmazkodik az új körülményekhez.</w:t>
      </w:r>
    </w:p>
    <w:p w:rsidR="008125E4" w:rsidRDefault="008125E4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Labdás terápia: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„Fodorné Dr. Földi Rita által a hiperaktív és tanulási zavarokkal küzdő gyermekeknek kidolgozott mozgásterápiájában központi szerepet kapott a labda. Vallja, hogy a fejlődést és az érést leginkább elősegítő terápia a mozgások felhasználásával valósítható meg. Előnye, hogy segíti az öngyógyító folyamatokat, mert elsősorban az egyensúlyi rendszerre és a kinesztéziás rendszerre hat.”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Lovas terápia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Hippoterápia az elnevezése az orvosok által előírt és képzett gyógytornászok által vezetett/irányított, a lóval és a lovon végzett gyógyászati eljárásnak. A hippoterápiát a fizioterápiás eljárásokon belül mint speciális eljárást alkalmazhatjuk. Ez az eljárás a lónak az emberéhez hasonló mozgásképletén alapul, ahol a ló hátán passzívan ülő személy testére közvetlenül átvitt, háromdimenziós mozgásimpulzusok által kiváltott aktív mozgásválaszokat használhatjuk fel.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>INPP-terápia (Goddard-módszer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): Ha egy gyermek fejlődése az anyaméhben vagy életének első évében valamiféle zavart szenvedett, akkor előfordulhat, hogy idegrendszerében olyan nem megfelelő mechanizmusok rögzültek, amelyek későbbi életére is kihatással lehetnek. E mechanizmusok vizsgálatára és kezelésére dolgoztak ki egy módszert, amely az intézet (Institute for Neuro-Physiological Psychology, INPP = Neuro-fiziológiai Pszichológiai Intézet) neve után kapta az INPP elnevezést, de gyakran Goddard-módszernek is hívják, az intézet alapítójának (Peter Blythe) felesége – Sally Goddard-Blythe után –, aki nemcsak kidolgozója és továbbfejlesztője a módszernek, hanem kiváló szakember is.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Porkolábné dr. Balogh Katalin fejlesztő programja:A program, mely a 3–7 éves korosztály mozgásfejlesztéséhez nyújt segítséget, tízéves kutatómunka összegzése. A foglalkozások anyaga az agyi funkciók serkentését állítja fókuszba. Valamennyi funkció fejlesztése jelen van minden korcsoportban, csupán a nehézségi szintek eltérőek.</w:t>
      </w:r>
    </w:p>
    <w:p w:rsidR="00401E37" w:rsidRPr="008125E4" w:rsidRDefault="00401E37" w:rsidP="008125E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E27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SZPT – Szocioemocionális Pedagógia Terápia: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mozgásnak döntő hatása van a valóság és a fantáziavilág szétválásában. A tényleges mozgás mindig térhez és időhöz kötötten jelenik meg, szembesít a valósággal, a gravitáció következményeivel, a mozgásképességekkel, a mozgástudással. Alapja a fizikai és szociális térben való tájékozódásnak és az értelmi fejlődésnek. Az óvodáskorban a képzelet nemcsak a téri koordináta-rendszer kialakítását segíti, hanem nagy befolyással bír az időészlelésre is. Az idői koordináta-rendszer hiátusait a képzelet tölti ki. Gőbel Orsolya a módszert Szocioemocionális Pedagógiai Terápiának nevezte el, mert a játékokkal kiváltott hatások elsősorban a társas kapcsolatokban, az érzelmek területén nyilvánultak meg, ugyanakkor lehetőséget teremtettek az öngyógyító folyamatok megmozdulásához, működéséhez.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E27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Delacato-módszer: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„A módszer kifejlesztése Glenn Doman nevéhez fűződik, aki rájött arra, hogy az agy fejlődése szempontjából létfontosságúak az olyan alapvető mozgásformák mint a kúszás vagy a mászás. Ennek hatására egy terápiát dolgozott ki, ez a Doman–Delacato-módszer. Manapság számos Delacato-intézet található világszerte, ahol sikerrel alkalmazzák a módszert. Ez a módszer a szenzoros integrációs terápiák egyik első változata. Az agy a tevékenység és a környezeti ösztönzés hatására fejlődik. Minden gyermeknek be kell járnia a fejlődés meghatározott, természet adta szakaszait. Ha a gyermek átugrik egy fokot a fejlődésben, nem tudja teljesen kibontakoztatni a képességeit. Magyarországon Kulcsár Mihályné fejlesztő pedagógus óvodáskorú gyermekeknél alkalmazta. Ezt a későbbiekben átdolgozta és kiegészítette. Marton Dévényi Éva ideggyógyász megismerkedett ezzel a módszerrel és munkatársaival tovább elemezték, majd kidolgozták az Alapozó Terápiát.”</w:t>
      </w:r>
    </w:p>
    <w:p w:rsidR="00401E37" w:rsidRPr="008125E4" w:rsidRDefault="00401E37" w:rsidP="008125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E27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TSMT (Tervezett Szenzomotoros Tréning):</w:t>
      </w:r>
      <w:r w:rsidRPr="008125E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TSMT-terápiát, -fejlesztést olyan 0,5–12 éves gyerekeknél alkalmazzák, akiknél a mozgásfejlődés megkésett, izomtónusproblémájuk van, mozgáskoordinációjuk gyenge, beszédük gyenge, nehezen érthető, nehezen irányíthatóak, tartáshibájuk van, finommotorikájuk gyenge, hiperaktívak, autisztikus viselkedésűek. A TSMT-módszer alkalmazását megelőzően diagnózisra van szükség. Diagnózishoz az úgynevezett állapot- és mozgásvizsgáló tesztet használják, mely 5 éves kortól alkalmazható.</w:t>
      </w:r>
    </w:p>
    <w:p w:rsidR="0035621E" w:rsidRPr="008125E4" w:rsidRDefault="0035621E" w:rsidP="0081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CC3" w:rsidRDefault="00B30DB5">
      <w:hyperlink r:id="rId5" w:history="1">
        <w:r w:rsidR="00E56CC3" w:rsidRPr="00A47C31">
          <w:rPr>
            <w:rStyle w:val="Hiperhivatkozs"/>
          </w:rPr>
          <w:t>http://www.tankonyvtar.hu/hu/tartalom/tamop425/0025_Kiraly-Szakaly-Mozgasfejlodes_es_a_motorikus_kepessegek_fejlesztese_gyermekkorban/ch04s07.html</w:t>
        </w:r>
      </w:hyperlink>
    </w:p>
    <w:p w:rsidR="00E56CC3" w:rsidRDefault="00E56CC3"/>
    <w:sectPr w:rsidR="00E56CC3" w:rsidSect="0035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D4"/>
    <w:multiLevelType w:val="multilevel"/>
    <w:tmpl w:val="851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64F07"/>
    <w:multiLevelType w:val="multilevel"/>
    <w:tmpl w:val="0E5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52C50"/>
    <w:multiLevelType w:val="multilevel"/>
    <w:tmpl w:val="E37C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E37"/>
    <w:rsid w:val="0035621E"/>
    <w:rsid w:val="00401E37"/>
    <w:rsid w:val="005E279F"/>
    <w:rsid w:val="008125E4"/>
    <w:rsid w:val="0097766F"/>
    <w:rsid w:val="00B30DB5"/>
    <w:rsid w:val="00CC7F5A"/>
    <w:rsid w:val="00E5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21E"/>
  </w:style>
  <w:style w:type="paragraph" w:styleId="Cmsor2">
    <w:name w:val="heading 2"/>
    <w:basedOn w:val="Norml"/>
    <w:link w:val="Cmsor2Char"/>
    <w:uiPriority w:val="9"/>
    <w:qFormat/>
    <w:rsid w:val="0040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01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1E3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01E3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articleblockdate">
    <w:name w:val="articleblockdate"/>
    <w:basedOn w:val="Norml"/>
    <w:rsid w:val="0040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ublisher">
    <w:name w:val="publisher"/>
    <w:basedOn w:val="Norml"/>
    <w:rsid w:val="0040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0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6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224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22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25/0025_Kiraly-Szakaly-Mozgasfejlodes_es_a_motorikus_kepessegek_fejlesztese_gyermekkorban/ch04s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szutyi</dc:creator>
  <cp:lastModifiedBy>szutyi</cp:lastModifiedBy>
  <cp:revision>2</cp:revision>
  <dcterms:created xsi:type="dcterms:W3CDTF">2018-03-25T16:44:00Z</dcterms:created>
  <dcterms:modified xsi:type="dcterms:W3CDTF">2018-03-25T16:44:00Z</dcterms:modified>
</cp:coreProperties>
</file>