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52" w:rsidRDefault="00386852" w:rsidP="00386852">
      <w:pPr>
        <w:jc w:val="both"/>
        <w:rPr>
          <w:b/>
        </w:rPr>
      </w:pPr>
      <w:r>
        <w:rPr>
          <w:b/>
        </w:rPr>
        <w:t>3. Önt egy gépészmérnök megtanította a méretezés és a méretmegadás alapelveire. Tanult ismeretei és az információtartalom segítségével magyarázza el a méretezés és a méretmegadás lényegét! Felkészülése és felelete során használja az alábbi információkat!</w:t>
      </w:r>
    </w:p>
    <w:p w:rsidR="00386852" w:rsidRDefault="00386852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36141" w:rsidRPr="00DC263D" w:rsidRDefault="00836141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C263D">
        <w:rPr>
          <w:b/>
          <w:bCs/>
          <w:sz w:val="28"/>
          <w:szCs w:val="28"/>
        </w:rPr>
        <w:t>Méretmegadás műszaki rajzokon</w:t>
      </w:r>
    </w:p>
    <w:p w:rsidR="00B76335" w:rsidRPr="00141869" w:rsidRDefault="00B76335" w:rsidP="00836141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Az alkatrész egyértelmű meghatározásához nem elég az alak bemutatása, a rajzon a méreteket és az</w:t>
      </w:r>
      <w:r w:rsidR="00A065DE" w:rsidRPr="00141869">
        <w:t xml:space="preserve"> </w:t>
      </w:r>
      <w:r w:rsidRPr="00141869">
        <w:t>előállításhoz szükséges egyéb előírásokat is meg kell adni. A méretmegadás általános előírásait a</w:t>
      </w:r>
      <w:r w:rsidR="00A065DE" w:rsidRPr="00141869">
        <w:t xml:space="preserve"> </w:t>
      </w:r>
      <w:r w:rsidRPr="00141869">
        <w:t>műszaki rajz összes fajtájára az MSZ ISO 129:1992 szabvány tartalmazza.</w:t>
      </w: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 xml:space="preserve">A szabvány meghatározása szerint a </w:t>
      </w:r>
      <w:r w:rsidRPr="00141869">
        <w:rPr>
          <w:b/>
          <w:bCs/>
          <w:iCs/>
        </w:rPr>
        <w:t>méret</w:t>
      </w:r>
      <w:r w:rsidRPr="00141869">
        <w:t>: mértékegységgel, számszerűen megadott érték, amit</w:t>
      </w:r>
      <w:r w:rsidR="00A065DE" w:rsidRPr="00141869">
        <w:t xml:space="preserve"> </w:t>
      </w:r>
      <w:r w:rsidRPr="00141869">
        <w:t>vonalakkal, jelekkel, megjegyzé</w:t>
      </w:r>
      <w:r w:rsidR="00141869">
        <w:t>sekkel lehet kiegészíteni (pl.:</w:t>
      </w:r>
      <w:r w:rsidR="00ED3585" w:rsidRPr="00141869">
        <w:sym w:font="Symbol" w:char="F0C6"/>
      </w:r>
      <w:r w:rsidRPr="00141869">
        <w:t xml:space="preserve">20; R10; 12 </w:t>
      </w:r>
      <w:r w:rsidRPr="00141869">
        <w:rPr>
          <w:sz w:val="16"/>
          <w:szCs w:val="16"/>
        </w:rPr>
        <w:t>±0,1</w:t>
      </w:r>
      <w:r w:rsidRPr="00141869">
        <w:t>; 60°).</w:t>
      </w: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Rajzainkon a tervezési követelményeknek megfelelően az összes méretet meg kell adni. Ezeket</w:t>
      </w:r>
      <w:r w:rsidR="00A065DE" w:rsidRPr="00141869">
        <w:t xml:space="preserve"> </w:t>
      </w:r>
      <w:r w:rsidRPr="00141869">
        <w:t>me</w:t>
      </w:r>
      <w:r w:rsidR="00ED3585" w:rsidRPr="00141869">
        <w:t xml:space="preserve">gváltoztatni, hiányzó méretet </w:t>
      </w:r>
      <w:r w:rsidRPr="00141869">
        <w:t>még ha a rajzról lemérhető</w:t>
      </w:r>
      <w:r w:rsidR="00ED3585" w:rsidRPr="00141869">
        <w:t xml:space="preserve"> is</w:t>
      </w:r>
      <w:r w:rsidR="00A065DE" w:rsidRPr="00141869">
        <w:t xml:space="preserve">, megállapítani és </w:t>
      </w:r>
      <w:r w:rsidRPr="00141869">
        <w:t>pótolni nem szabad.</w:t>
      </w:r>
    </w:p>
    <w:p w:rsidR="00ED3585" w:rsidRPr="00141869" w:rsidRDefault="00ED3585" w:rsidP="00836141">
      <w:pPr>
        <w:autoSpaceDE w:val="0"/>
        <w:autoSpaceDN w:val="0"/>
        <w:adjustRightInd w:val="0"/>
      </w:pPr>
    </w:p>
    <w:p w:rsidR="00836141" w:rsidRPr="00141869" w:rsidRDefault="00836141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41869">
        <w:rPr>
          <w:b/>
          <w:bCs/>
          <w:sz w:val="28"/>
          <w:szCs w:val="28"/>
        </w:rPr>
        <w:t xml:space="preserve">A </w:t>
      </w:r>
      <w:r w:rsidR="00ED3585" w:rsidRPr="00141869">
        <w:rPr>
          <w:b/>
          <w:bCs/>
          <w:sz w:val="28"/>
          <w:szCs w:val="28"/>
        </w:rPr>
        <w:t>méretmegadás gyakorlati szabályai</w:t>
      </w:r>
    </w:p>
    <w:p w:rsidR="00ED3585" w:rsidRPr="00141869" w:rsidRDefault="00ED3585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A méretek helyes megadásához a rajzok egyértelműségének biztosításához be kell tartani a</w:t>
      </w:r>
      <w:r w:rsidR="00141869">
        <w:t xml:space="preserve"> </w:t>
      </w:r>
      <w:r w:rsidRPr="00141869">
        <w:t>következőket: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Az alkatrész vagy szerkezeti egység meghatározásához szükséges összes méretet meg kell</w:t>
      </w:r>
      <w:r>
        <w:t xml:space="preserve"> </w:t>
      </w:r>
      <w:r w:rsidR="00836141" w:rsidRPr="00141869">
        <w:t>adni a rajzon.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Minden méretet csak egyszer kell feltüntetni.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méreteket azon a nézeten vagy metszeten kell megadni, amely a legjellemzőbben ábrázolja</w:t>
      </w:r>
      <w:r w:rsidR="00A065DE" w:rsidRPr="00141869">
        <w:t xml:space="preserve"> </w:t>
      </w:r>
      <w:r w:rsidR="00836141" w:rsidRPr="00141869">
        <w:t>az alakzatot.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Azonos dokumentáció rajzai egyféle mértékegységgel készüljenek. A mértékegységet (pl.:</w:t>
      </w:r>
      <w:r>
        <w:t xml:space="preserve"> </w:t>
      </w:r>
      <w:r w:rsidR="00836141" w:rsidRPr="00141869">
        <w:t>mm) ebben az esetben nem kell feltüntetni. Ha ez nem egyértelmű, akkor a mértékegységet a</w:t>
      </w:r>
      <w:r>
        <w:t xml:space="preserve"> </w:t>
      </w:r>
      <w:r w:rsidR="00836141" w:rsidRPr="00141869">
        <w:t>rajzon megjegyzésben kell megadni.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Ha más mértékegység is van a rajzon (pl.: Nm), akkor azt fel kell tüntetni a méret mellett.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rajzon csak az alkatrész vagy a végtermék meghatározásához szükséges méreteket kell</w:t>
      </w:r>
      <w:r>
        <w:t xml:space="preserve"> </w:t>
      </w:r>
      <w:r w:rsidR="00836141" w:rsidRPr="00141869">
        <w:t>megadni.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Általában csak egy méret határozza meg az alkatrész alakzatait. Kivételt lehet tenni ott, ahol</w:t>
      </w:r>
      <w:r>
        <w:t xml:space="preserve"> </w:t>
      </w:r>
      <w:r w:rsidR="00836141" w:rsidRPr="00141869">
        <w:t>szükséges kiegészítő méreteket megadni a gyártás közbenső fázisaiban, vagy ahol tájékoztató</w:t>
      </w:r>
      <w:r>
        <w:t xml:space="preserve"> </w:t>
      </w:r>
      <w:r w:rsidR="00836141" w:rsidRPr="00141869">
        <w:t>méret megadása előnyös.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gyártási folyamatot vagy az ellenőrzési módszert nem kell előírni, csak ha az a megfelelő</w:t>
      </w:r>
      <w:r>
        <w:t xml:space="preserve"> </w:t>
      </w:r>
      <w:r w:rsidR="00836141" w:rsidRPr="00141869">
        <w:t>működés vagy a cserélhetőség szempontjából szükséges.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működés szempontjából fontos méreteket, ahol lehetséges közvetlenül kell megadni.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működés és elhelyezkedés szempontjából nem lényeges méreteket a gyártás és ellenőrzés</w:t>
      </w:r>
      <w:r>
        <w:t xml:space="preserve"> </w:t>
      </w:r>
      <w:r w:rsidR="00836141" w:rsidRPr="00141869">
        <w:t>szempontjából a legmegfelelőbb módon kell elhelyezni.</w:t>
      </w:r>
    </w:p>
    <w:p w:rsidR="00ED3585" w:rsidRPr="00141869" w:rsidRDefault="00ED3585" w:rsidP="00836141">
      <w:pPr>
        <w:autoSpaceDE w:val="0"/>
        <w:autoSpaceDN w:val="0"/>
        <w:adjustRightInd w:val="0"/>
      </w:pPr>
    </w:p>
    <w:p w:rsidR="00836141" w:rsidRPr="007A7310" w:rsidRDefault="00ED3585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A7310">
        <w:rPr>
          <w:b/>
          <w:bCs/>
          <w:sz w:val="28"/>
          <w:szCs w:val="28"/>
        </w:rPr>
        <w:t>A műszaki rajz olvashatósága</w:t>
      </w:r>
    </w:p>
    <w:p w:rsidR="00ED3585" w:rsidRPr="00141869" w:rsidRDefault="00ED3585" w:rsidP="0083614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A méreteket a rajzokon olyan nagyságú felirattal kell megadni, amelyek</w:t>
      </w:r>
      <w:r w:rsidR="00A065DE" w:rsidRPr="00141869">
        <w:t xml:space="preserve"> jól olvashatók akár az eredeti </w:t>
      </w:r>
      <w:r w:rsidRPr="00141869">
        <w:t>rajzon, akár a mikrofilmes másolaton.</w:t>
      </w: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 xml:space="preserve">A méretszámok szabvány szerintiek (MSZ EN ISO 3098 sorozat), általában </w:t>
      </w:r>
      <w:smartTag w:uri="urn:schemas-microsoft-com:office:smarttags" w:element="metricconverter">
        <w:smartTagPr>
          <w:attr w:name="ProductID" w:val="3,5 mm"/>
        </w:smartTagPr>
        <w:r w:rsidRPr="00141869">
          <w:t>3,5 mm</w:t>
        </w:r>
      </w:smartTag>
      <w:r w:rsidR="00A065DE" w:rsidRPr="00141869">
        <w:t xml:space="preserve"> nagyságúak, a </w:t>
      </w:r>
      <w:r w:rsidRPr="00141869">
        <w:t xml:space="preserve">tűrések </w:t>
      </w:r>
      <w:smartTag w:uri="urn:schemas-microsoft-com:office:smarttags" w:element="metricconverter">
        <w:smartTagPr>
          <w:attr w:name="ProductID" w:val="2,5 mm"/>
        </w:smartTagPr>
        <w:r w:rsidRPr="00141869">
          <w:t>2,5 mm</w:t>
        </w:r>
      </w:smartTag>
      <w:r w:rsidRPr="00141869">
        <w:t xml:space="preserve"> magasak.</w:t>
      </w: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A méretet a rajzon vonalak ne keresztezzék, ne válasszák szét. A méretek elhelyezésére két lehető</w:t>
      </w:r>
      <w:r w:rsidR="00A065DE" w:rsidRPr="00141869">
        <w:t xml:space="preserve">ség </w:t>
      </w:r>
      <w:r w:rsidRPr="00141869">
        <w:t>van. Egy rajzon belül azonban csak egyféle módszert szabad alkalmazni.</w:t>
      </w:r>
    </w:p>
    <w:p w:rsidR="00ED3585" w:rsidRPr="00141869" w:rsidRDefault="00ED3585" w:rsidP="00836141">
      <w:pPr>
        <w:autoSpaceDE w:val="0"/>
        <w:autoSpaceDN w:val="0"/>
        <w:adjustRightInd w:val="0"/>
      </w:pPr>
    </w:p>
    <w:p w:rsidR="00836141" w:rsidRPr="00141869" w:rsidRDefault="00141869" w:rsidP="00141869">
      <w:pPr>
        <w:autoSpaceDE w:val="0"/>
        <w:autoSpaceDN w:val="0"/>
        <w:adjustRightInd w:val="0"/>
        <w:rPr>
          <w:b/>
          <w:bCs/>
        </w:rPr>
      </w:pPr>
      <w:r w:rsidRPr="00141869">
        <w:rPr>
          <w:b/>
          <w:bCs/>
        </w:rPr>
        <w:lastRenderedPageBreak/>
        <w:t xml:space="preserve">1. </w:t>
      </w:r>
      <w:r w:rsidR="00836141" w:rsidRPr="00141869">
        <w:rPr>
          <w:b/>
          <w:bCs/>
        </w:rPr>
        <w:t>módszer: A méretvonallal párhuzamos méretelhelyezés</w:t>
      </w:r>
    </w:p>
    <w:p w:rsidR="00ED3585" w:rsidRPr="00141869" w:rsidRDefault="00ED3585" w:rsidP="00ED3585">
      <w:pPr>
        <w:autoSpaceDE w:val="0"/>
        <w:autoSpaceDN w:val="0"/>
        <w:adjustRightInd w:val="0"/>
        <w:ind w:left="360"/>
        <w:rPr>
          <w:b/>
          <w:bCs/>
        </w:rPr>
      </w:pPr>
    </w:p>
    <w:p w:rsidR="004535E1" w:rsidRPr="00141869" w:rsidRDefault="00836141" w:rsidP="00836141">
      <w:pPr>
        <w:autoSpaceDE w:val="0"/>
        <w:autoSpaceDN w:val="0"/>
        <w:adjustRightInd w:val="0"/>
      </w:pPr>
      <w:r w:rsidRPr="00141869">
        <w:t>Ennél a megoldásnál a méret a méretvonallal párhuzamosan, a méretvonal felett, attól kis távolságra és</w:t>
      </w:r>
      <w:r w:rsidR="00A065DE" w:rsidRPr="00141869">
        <w:t xml:space="preserve"> </w:t>
      </w:r>
      <w:r w:rsidRPr="00141869">
        <w:t>lehetőleg középen helyezkedjen el. A méretet alulról, vagy jobbról olvashatóan kell elhelyezni a rajzon</w:t>
      </w:r>
      <w:r w:rsidR="004535E1">
        <w:t>.</w:t>
      </w:r>
    </w:p>
    <w:p w:rsidR="00ED3585" w:rsidRDefault="00EF1CA3" w:rsidP="007A7310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735830" cy="1768475"/>
            <wp:effectExtent l="19050" t="0" r="7620" b="0"/>
            <wp:docPr id="1" name="Kép 1" descr="raj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jz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6080" cy="1725295"/>
            <wp:effectExtent l="19050" t="0" r="1270" b="0"/>
            <wp:docPr id="2" name="Kép 2" descr="raj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jz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5E1" w:rsidRPr="004535E1" w:rsidRDefault="004535E1" w:rsidP="00836141">
      <w:pPr>
        <w:autoSpaceDE w:val="0"/>
        <w:autoSpaceDN w:val="0"/>
        <w:adjustRightInd w:val="0"/>
      </w:pPr>
    </w:p>
    <w:p w:rsidR="00836141" w:rsidRPr="00141869" w:rsidRDefault="00141869" w:rsidP="00141869">
      <w:pPr>
        <w:autoSpaceDE w:val="0"/>
        <w:autoSpaceDN w:val="0"/>
        <w:adjustRightInd w:val="0"/>
        <w:rPr>
          <w:b/>
          <w:bCs/>
        </w:rPr>
      </w:pPr>
      <w:r w:rsidRPr="00141869">
        <w:rPr>
          <w:b/>
          <w:bCs/>
        </w:rPr>
        <w:t xml:space="preserve">2. </w:t>
      </w:r>
      <w:r w:rsidR="00836141" w:rsidRPr="00141869">
        <w:rPr>
          <w:b/>
          <w:bCs/>
        </w:rPr>
        <w:t>módszer: Vízszintes méretelhelyezés</w:t>
      </w:r>
    </w:p>
    <w:p w:rsidR="00ED3585" w:rsidRPr="00141869" w:rsidRDefault="00ED3585" w:rsidP="00ED3585">
      <w:pPr>
        <w:autoSpaceDE w:val="0"/>
        <w:autoSpaceDN w:val="0"/>
        <w:adjustRightInd w:val="0"/>
        <w:ind w:left="360"/>
        <w:rPr>
          <w:b/>
          <w:bCs/>
        </w:rPr>
      </w:pPr>
    </w:p>
    <w:p w:rsidR="00ED3585" w:rsidRPr="00141869" w:rsidRDefault="00836141" w:rsidP="00836141">
      <w:pPr>
        <w:autoSpaceDE w:val="0"/>
        <w:autoSpaceDN w:val="0"/>
        <w:adjustRightInd w:val="0"/>
      </w:pPr>
      <w:r w:rsidRPr="00141869">
        <w:t xml:space="preserve">Ennél a </w:t>
      </w:r>
      <w:r w:rsidR="00A065DE" w:rsidRPr="00141869">
        <w:t xml:space="preserve">módszernél a méreteket (alulról </w:t>
      </w:r>
      <w:r w:rsidRPr="00141869">
        <w:t>olvashatóan) lehetőleg vízszintesen kell</w:t>
      </w:r>
      <w:r w:rsidR="00A065DE" w:rsidRPr="00141869">
        <w:t xml:space="preserve"> </w:t>
      </w:r>
      <w:r w:rsidRPr="00141869">
        <w:t>elhelyezni. A nem vízszintes vonalakhoz is</w:t>
      </w:r>
      <w:r w:rsidR="00A065DE" w:rsidRPr="00141869">
        <w:t xml:space="preserve"> </w:t>
      </w:r>
      <w:r w:rsidRPr="00141869">
        <w:t>lehet így megadni méretet, ebben az esetben</w:t>
      </w:r>
      <w:r w:rsidR="00A065DE" w:rsidRPr="00141869">
        <w:t xml:space="preserve"> azonban a </w:t>
      </w:r>
      <w:r w:rsidRPr="00141869">
        <w:t>méretvonalat középen meg kell</w:t>
      </w:r>
      <w:r w:rsidR="00A065DE" w:rsidRPr="00141869">
        <w:t xml:space="preserve"> szakítani</w:t>
      </w:r>
      <w:r w:rsidRPr="00141869">
        <w:t>.</w:t>
      </w:r>
    </w:p>
    <w:p w:rsidR="00ED3585" w:rsidRDefault="00EF1CA3" w:rsidP="00836141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3821430" cy="1819910"/>
            <wp:effectExtent l="19050" t="0" r="7620" b="0"/>
            <wp:docPr id="3" name="Kép 3" descr="raj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jz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5E1" w:rsidRPr="00141869" w:rsidRDefault="00EF1CA3" w:rsidP="00836141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2665730" cy="1518285"/>
            <wp:effectExtent l="19050" t="0" r="1270" b="0"/>
            <wp:docPr id="4" name="Kép 4" descr="raj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jz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lastRenderedPageBreak/>
        <w:t xml:space="preserve"> A méreteket szükség esetén elhelyezhetjük más módon is. Ahol a méretvonalnak csak egy része is</w:t>
      </w:r>
      <w:r w:rsidR="00A065DE" w:rsidRPr="00141869">
        <w:t xml:space="preserve"> </w:t>
      </w:r>
      <w:r w:rsidRPr="00141869">
        <w:t>elegendő, ott a méretvonal végéhez közel rajzolhatjuk a méretet. Így elkerülhető a hosszú méretvonal</w:t>
      </w:r>
      <w:r w:rsidR="00A065DE" w:rsidRPr="00141869">
        <w:t xml:space="preserve"> alkalmazása</w:t>
      </w:r>
      <w:r w:rsidRPr="00141869">
        <w:t>.</w:t>
      </w:r>
    </w:p>
    <w:p w:rsidR="004535E1" w:rsidRDefault="00836141" w:rsidP="00836141">
      <w:pPr>
        <w:autoSpaceDE w:val="0"/>
        <w:autoSpaceDN w:val="0"/>
        <w:adjustRightInd w:val="0"/>
      </w:pPr>
      <w:r w:rsidRPr="00141869">
        <w:t>Kevés hely esetén a méretvonal meghosszabbított végződései fölö</w:t>
      </w:r>
      <w:r w:rsidR="00ED3585" w:rsidRPr="00141869">
        <w:t>tt célszerű a méretet elhelyezni</w:t>
      </w:r>
      <w:r w:rsidRPr="00141869">
        <w:t>. Ha a méret számára a méretvonal fölött túl kevés a hely, a méretvonalat lezáró mutatóvonal végénél</w:t>
      </w:r>
      <w:r w:rsidR="00A065DE" w:rsidRPr="00141869">
        <w:t xml:space="preserve"> </w:t>
      </w:r>
      <w:r w:rsidR="00141869" w:rsidRPr="00141869">
        <w:t>adjuk meg a méretet</w:t>
      </w:r>
      <w:r w:rsidRPr="00141869">
        <w:t>.</w:t>
      </w:r>
    </w:p>
    <w:p w:rsidR="00A065DE" w:rsidRPr="00141869" w:rsidRDefault="00836141" w:rsidP="00836141">
      <w:pPr>
        <w:autoSpaceDE w:val="0"/>
        <w:autoSpaceDN w:val="0"/>
        <w:adjustRightInd w:val="0"/>
      </w:pPr>
      <w:r w:rsidRPr="00141869">
        <w:t>Ha a nem vízszintes méretvonal megszakításában nem helyezhető</w:t>
      </w:r>
      <w:r w:rsidR="00A065DE" w:rsidRPr="00141869">
        <w:t xml:space="preserve"> el a méret, akkor a méretvonal </w:t>
      </w:r>
      <w:r w:rsidRPr="00141869">
        <w:t>vízszintes irányú meghosszabbítása fölé raj</w:t>
      </w:r>
      <w:r w:rsidR="00141869" w:rsidRPr="00141869">
        <w:t>zoljuk</w:t>
      </w:r>
      <w:r w:rsidRPr="00141869">
        <w:t>.</w:t>
      </w:r>
      <w:r w:rsidR="00141869" w:rsidRPr="00141869">
        <w:t xml:space="preserve"> </w:t>
      </w:r>
      <w:r w:rsidRPr="00141869">
        <w:t>A nem méretarányos részek méretét (kivéve a töréssel való ábrázolást) e</w:t>
      </w:r>
      <w:r w:rsidR="00A065DE" w:rsidRPr="00141869">
        <w:t xml:space="preserve">gyenes vastag vonallal alá kell </w:t>
      </w:r>
      <w:r w:rsidR="00141869" w:rsidRPr="00141869">
        <w:t>húzni</w:t>
      </w:r>
      <w:r w:rsidRPr="00141869">
        <w:t>.</w:t>
      </w:r>
    </w:p>
    <w:p w:rsidR="00141869" w:rsidRPr="00141869" w:rsidRDefault="00141869" w:rsidP="00836141">
      <w:pPr>
        <w:autoSpaceDE w:val="0"/>
        <w:autoSpaceDN w:val="0"/>
        <w:adjustRightInd w:val="0"/>
      </w:pPr>
    </w:p>
    <w:p w:rsidR="00836141" w:rsidRPr="007A7310" w:rsidRDefault="007A7310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rajz és betűjelek szerepe a méretmegadásban </w:t>
      </w:r>
    </w:p>
    <w:p w:rsidR="00141869" w:rsidRPr="00141869" w:rsidRDefault="00141869" w:rsidP="00836141">
      <w:pPr>
        <w:autoSpaceDE w:val="0"/>
        <w:autoSpaceDN w:val="0"/>
        <w:adjustRightInd w:val="0"/>
      </w:pP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A rajz egyszerűsítése és egyértelműségének biztosítása érdekében az</w:t>
      </w:r>
      <w:r w:rsidR="00A065DE" w:rsidRPr="00141869">
        <w:t xml:space="preserve"> alakhoz kapcsolódó méreteket a </w:t>
      </w:r>
      <w:r w:rsidRPr="00141869">
        <w:t>következők szerint kell jelölni:</w:t>
      </w:r>
    </w:p>
    <w:p w:rsidR="00DC263D" w:rsidRDefault="00A065DE" w:rsidP="007A7310">
      <w:pPr>
        <w:autoSpaceDE w:val="0"/>
        <w:autoSpaceDN w:val="0"/>
        <w:adjustRightInd w:val="0"/>
      </w:pPr>
      <w:r w:rsidRPr="00141869">
        <w:sym w:font="Symbol" w:char="F0C6"/>
      </w:r>
      <w:r w:rsidR="00836141" w:rsidRPr="00141869">
        <w:t>: Átmérő</w:t>
      </w:r>
      <w:r w:rsidR="004535E1">
        <w:t xml:space="preserve"> SR: Gömbsugár R</w:t>
      </w:r>
      <w:r w:rsidR="00836141" w:rsidRPr="00141869">
        <w:t>: Sugár S</w:t>
      </w:r>
      <w:r w:rsidRPr="00141869">
        <w:sym w:font="Symbol" w:char="F0C6"/>
      </w:r>
      <w:r w:rsidR="00836141" w:rsidRPr="00141869">
        <w:t>: Gömbátmérő</w:t>
      </w:r>
      <w:r w:rsidRPr="00141869">
        <w:t xml:space="preserve"> </w:t>
      </w:r>
      <w:r w:rsidRPr="00141869">
        <w:sym w:font="Symbol" w:char="F0F0"/>
      </w:r>
      <w:r w:rsidR="00836141" w:rsidRPr="00141869">
        <w:t>: Négyzet</w:t>
      </w:r>
    </w:p>
    <w:p w:rsidR="007A7310" w:rsidRDefault="00DC263D" w:rsidP="007A7310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A jel a méret előtt helyezhető el.</w:t>
      </w:r>
    </w:p>
    <w:p w:rsidR="00DC263D" w:rsidRDefault="00EF1CA3" w:rsidP="00DC263D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848225" cy="1725295"/>
            <wp:effectExtent l="19050" t="0" r="9525" b="0"/>
            <wp:docPr id="5" name="Kép 5" descr="raj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jz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5E1" w:rsidRPr="00141869" w:rsidRDefault="004535E1" w:rsidP="00836141">
      <w:pPr>
        <w:autoSpaceDE w:val="0"/>
        <w:autoSpaceDN w:val="0"/>
        <w:adjustRightInd w:val="0"/>
      </w:pPr>
    </w:p>
    <w:p w:rsidR="00836141" w:rsidRPr="00141869" w:rsidRDefault="00836141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41869">
        <w:rPr>
          <w:b/>
          <w:bCs/>
          <w:sz w:val="28"/>
          <w:szCs w:val="28"/>
        </w:rPr>
        <w:t>A méretmegadás elemei</w:t>
      </w:r>
    </w:p>
    <w:p w:rsidR="00141869" w:rsidRDefault="00141869" w:rsidP="0083614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36141" w:rsidRPr="00141869" w:rsidRDefault="00836141" w:rsidP="00836141">
      <w:pPr>
        <w:autoSpaceDE w:val="0"/>
        <w:autoSpaceDN w:val="0"/>
        <w:adjustRightInd w:val="0"/>
      </w:pPr>
      <w:r w:rsidRPr="00141869">
        <w:t>A méretmegadás elemei a következő</w:t>
      </w:r>
      <w:r w:rsidR="00A065DE" w:rsidRPr="00141869">
        <w:t>k</w:t>
      </w:r>
      <w:r w:rsidRPr="00141869">
        <w:t>: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méretsegédvonal,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méretvonal,</w:t>
      </w:r>
    </w:p>
    <w:p w:rsidR="00A065DE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méretvonal-határoló: méretnyíl,</w:t>
      </w:r>
      <w:r w:rsidR="00A065DE" w:rsidRPr="00141869">
        <w:t xml:space="preserve"> </w:t>
      </w:r>
      <w:r w:rsidR="00836141" w:rsidRPr="00141869">
        <w:t>ferde vonás,</w:t>
      </w:r>
      <w:r w:rsidR="00836141" w:rsidRPr="00141869">
        <w:t></w:t>
      </w:r>
      <w:r w:rsidRPr="00141869">
        <w:t>p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méretvonal kiindulási pontja,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a méretvonal végpontja (nyílhegy),</w:t>
      </w:r>
    </w:p>
    <w:p w:rsidR="00836141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méret: méretszám,</w:t>
      </w:r>
      <w:r w:rsidR="00A065DE" w:rsidRPr="00141869">
        <w:t xml:space="preserve"> </w:t>
      </w:r>
      <w:r w:rsidR="00836141" w:rsidRPr="00141869">
        <w:t>méretjel,</w:t>
      </w:r>
    </w:p>
    <w:p w:rsidR="00141869" w:rsidRPr="00141869" w:rsidRDefault="00141869" w:rsidP="00836141">
      <w:pPr>
        <w:autoSpaceDE w:val="0"/>
        <w:autoSpaceDN w:val="0"/>
        <w:adjustRightInd w:val="0"/>
      </w:pPr>
      <w:r>
        <w:t xml:space="preserve">- </w:t>
      </w:r>
      <w:r w:rsidR="00836141" w:rsidRPr="00141869">
        <w:t>mutatóvonal</w:t>
      </w:r>
    </w:p>
    <w:p w:rsidR="00141869" w:rsidRDefault="00EF1CA3" w:rsidP="00DC263D">
      <w:pPr>
        <w:autoSpaceDE w:val="0"/>
        <w:autoSpaceDN w:val="0"/>
        <w:adjustRightInd w:val="0"/>
        <w:jc w:val="center"/>
        <w:rPr>
          <w:rFonts w:ascii="ArialNarrow" w:hAnsi="ArialNarrow" w:cs="ArialNarrow"/>
        </w:rPr>
      </w:pPr>
      <w:r>
        <w:rPr>
          <w:noProof/>
        </w:rPr>
        <w:drawing>
          <wp:inline distT="0" distB="0" distL="0" distR="0">
            <wp:extent cx="4831080" cy="2156460"/>
            <wp:effectExtent l="19050" t="0" r="7620" b="0"/>
            <wp:docPr id="6" name="Kép 6" descr="raj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jz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67" w:rsidRPr="00560167" w:rsidRDefault="00EF1CA3" w:rsidP="00560167">
      <w:pPr>
        <w:autoSpaceDE w:val="0"/>
        <w:autoSpaceDN w:val="0"/>
        <w:adjustRightInd w:val="0"/>
        <w:ind w:left="-900"/>
        <w:jc w:val="center"/>
        <w:rPr>
          <w:rFonts w:ascii="ArialNarrow" w:hAnsi="ArialNarrow" w:cs="ArialNarrow"/>
        </w:rPr>
      </w:pPr>
      <w:r>
        <w:rPr>
          <w:rFonts w:ascii="ArialNarrow" w:hAnsi="ArialNarrow" w:cs="ArialNarrow"/>
          <w:noProof/>
        </w:rPr>
        <w:lastRenderedPageBreak/>
        <w:drawing>
          <wp:inline distT="0" distB="0" distL="0" distR="0">
            <wp:extent cx="6866890" cy="3657600"/>
            <wp:effectExtent l="19050" t="0" r="0" b="0"/>
            <wp:docPr id="7" name="Kép 7" descr="ra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j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9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67" w:rsidRDefault="00560167" w:rsidP="00560167">
      <w:pPr>
        <w:autoSpaceDE w:val="0"/>
        <w:autoSpaceDN w:val="0"/>
        <w:adjustRightInd w:val="0"/>
      </w:pPr>
      <w:r w:rsidRPr="00560167">
        <w:t>A méretsegédvonalakat, a méretvonalakat és a mutatóvonalakat folytonos vékony vonallal kell rajzolni</w:t>
      </w:r>
      <w:r>
        <w:t xml:space="preserve">. </w:t>
      </w:r>
      <w:r w:rsidRPr="00560167">
        <w:t xml:space="preserve">A méretsegédvonalakat úgy rajzoljuk, hogy kissé nyúljanak túl a </w:t>
      </w:r>
      <w:r>
        <w:t xml:space="preserve">méretvonalon.  </w:t>
      </w:r>
    </w:p>
    <w:p w:rsidR="00560167" w:rsidRPr="00560167" w:rsidRDefault="00560167" w:rsidP="00560167">
      <w:pPr>
        <w:autoSpaceDE w:val="0"/>
        <w:autoSpaceDN w:val="0"/>
        <w:adjustRightInd w:val="0"/>
      </w:pPr>
      <w:r w:rsidRPr="00560167">
        <w:t>A</w:t>
      </w:r>
      <w:r>
        <w:t xml:space="preserve"> </w:t>
      </w:r>
      <w:r w:rsidRPr="00560167">
        <w:t>méretsegédvonalakat a megadni kívánt részre merőlegesen kell elhelyezni. Szükség esetén el lehet</w:t>
      </w:r>
      <w:r>
        <w:t xml:space="preserve"> </w:t>
      </w:r>
      <w:r w:rsidRPr="00560167">
        <w:t>helyezni ferdén is, de ebben az esetben is párhuzamosak</w:t>
      </w:r>
      <w:r>
        <w:t xml:space="preserve"> legyenek egymással </w:t>
      </w:r>
      <w:r w:rsidRPr="00560167">
        <w:t>Metsződésnél a méretsegédvonalak egy kissé túlnyúlnak a metsző</w:t>
      </w:r>
      <w:r>
        <w:t>dési ponton</w:t>
      </w:r>
      <w:r w:rsidRPr="00560167">
        <w:t>.</w:t>
      </w:r>
    </w:p>
    <w:p w:rsidR="00560167" w:rsidRPr="00560167" w:rsidRDefault="00560167" w:rsidP="00560167">
      <w:pPr>
        <w:autoSpaceDE w:val="0"/>
        <w:autoSpaceDN w:val="0"/>
        <w:adjustRightInd w:val="0"/>
      </w:pPr>
      <w:r w:rsidRPr="00560167">
        <w:t>A méretsegédvonalak és méretvonalak általában ne messék egymást és más vonalakat. Ha ez</w:t>
      </w:r>
      <w:r>
        <w:t xml:space="preserve"> </w:t>
      </w:r>
      <w:r w:rsidRPr="00560167">
        <w:t xml:space="preserve">mégsem kerülhető el, akkor egyik vonal </w:t>
      </w:r>
      <w:r>
        <w:t>se legyen megszakítva.</w:t>
      </w:r>
    </w:p>
    <w:p w:rsidR="00560167" w:rsidRPr="00560167" w:rsidRDefault="00560167" w:rsidP="00560167">
      <w:pPr>
        <w:autoSpaceDE w:val="0"/>
        <w:autoSpaceDN w:val="0"/>
        <w:adjustRightInd w:val="0"/>
      </w:pPr>
      <w:r w:rsidRPr="00560167">
        <w:t xml:space="preserve">A méretvonal végződéseit jól láthatóan meg kell jelölni nyílheggyel </w:t>
      </w:r>
      <w:r>
        <w:t xml:space="preserve">vagy ferde vonással. A nyílhegy </w:t>
      </w:r>
      <w:r w:rsidRPr="00560167">
        <w:t>gépészeti rajzokon 15°-os szöget bezáró rövid vonalakból áll. A nyílhegy lehet nyitott, zárt és feketített. Hossza a rajzon alkalmazott vonalvas</w:t>
      </w:r>
      <w:r>
        <w:t xml:space="preserve">tagság 6-8-szorosa, de legalább </w:t>
      </w:r>
      <w:smartTag w:uri="urn:schemas-microsoft-com:office:smarttags" w:element="metricconverter">
        <w:smartTagPr>
          <w:attr w:name="ProductID" w:val="2 mm"/>
        </w:smartTagPr>
        <w:r w:rsidRPr="00560167">
          <w:t>2 mm</w:t>
        </w:r>
      </w:smartTag>
      <w:r>
        <w:t xml:space="preserve"> </w:t>
      </w:r>
      <w:r w:rsidRPr="00560167">
        <w:t>legyen.</w:t>
      </w:r>
      <w:r>
        <w:t xml:space="preserve"> </w:t>
      </w:r>
      <w:r w:rsidRPr="00560167">
        <w:t>Ha van elegendő hely, nyílhegyvégződést kell</w:t>
      </w:r>
      <w:r>
        <w:t xml:space="preserve"> </w:t>
      </w:r>
      <w:r w:rsidRPr="00560167">
        <w:t>alkalmazni méretvonal-határolóként. Ha a hely</w:t>
      </w:r>
      <w:r>
        <w:t xml:space="preserve"> </w:t>
      </w:r>
      <w:r w:rsidRPr="00560167">
        <w:t>korlátozott, akkor a nyílhegyet a méretvonal</w:t>
      </w:r>
      <w:r>
        <w:t xml:space="preserve"> </w:t>
      </w:r>
      <w:r w:rsidRPr="00560167">
        <w:t>végződésén kívül kell elhelyezni a méretvonal</w:t>
      </w:r>
      <w:r>
        <w:t xml:space="preserve"> </w:t>
      </w:r>
      <w:r w:rsidRPr="00560167">
        <w:t>meghoss</w:t>
      </w:r>
      <w:r>
        <w:t>zabbításán.</w:t>
      </w:r>
    </w:p>
    <w:p w:rsidR="00560167" w:rsidRPr="00560167" w:rsidRDefault="00560167" w:rsidP="00560167">
      <w:pPr>
        <w:autoSpaceDE w:val="0"/>
        <w:autoSpaceDN w:val="0"/>
        <w:adjustRightInd w:val="0"/>
      </w:pPr>
      <w:r w:rsidRPr="00560167">
        <w:t>Ha kevés a hely a nyílhegy számára, akkor azt ferde vonás helyettesítheti. A ferde vonás a</w:t>
      </w:r>
      <w:r>
        <w:t xml:space="preserve"> </w:t>
      </w:r>
      <w:r w:rsidRPr="00560167">
        <w:t>méretsegédvonalakkal 45°-os</w:t>
      </w:r>
      <w:r>
        <w:t xml:space="preserve"> szöget bezáró rövid vonal.</w:t>
      </w:r>
    </w:p>
    <w:p w:rsidR="00560167" w:rsidRDefault="00560167" w:rsidP="00560167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Közös bázistól induló méretek esetében a kiindulási pontot kb. 3mm átmérőjű kis üres körrel jelöljük. Méretezéskor általánosan betartandó szabály, hogy a méretnyilat semmilyen vonal nem metszheti. Kontúrvonal és méretnyíl találkozásánál a kontúrvonalat meg kell szakítani.</w:t>
      </w:r>
    </w:p>
    <w:p w:rsidR="00386852" w:rsidRPr="00386852" w:rsidRDefault="00386852" w:rsidP="00386852">
      <w:pPr>
        <w:pStyle w:val="1-s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86852">
        <w:rPr>
          <w:b/>
          <w:sz w:val="28"/>
          <w:szCs w:val="28"/>
        </w:rPr>
        <w:lastRenderedPageBreak/>
        <w:t>Értékelő lap</w:t>
      </w:r>
    </w:p>
    <w:p w:rsidR="00386852" w:rsidRPr="00386852" w:rsidRDefault="00386852" w:rsidP="00386852">
      <w:pPr>
        <w:jc w:val="both"/>
        <w:rPr>
          <w:b/>
          <w:sz w:val="20"/>
          <w:szCs w:val="20"/>
        </w:rPr>
      </w:pPr>
      <w:r w:rsidRPr="00386852">
        <w:rPr>
          <w:b/>
          <w:sz w:val="20"/>
          <w:szCs w:val="20"/>
        </w:rPr>
        <w:t>3. Önt egy gépészmérnök megtanította a méretezés és a méretmegadás alapelveire. Tanult ismeretei és az információtartalom segítségével magyarázza el a méretezés és a méretmegadás lényegét! Felkészülése és felelete során használja az alábbi információkat!</w:t>
      </w:r>
    </w:p>
    <w:p w:rsidR="00386852" w:rsidRPr="00386852" w:rsidRDefault="00386852" w:rsidP="00386852">
      <w:pPr>
        <w:pStyle w:val="1"/>
        <w:ind w:left="0"/>
        <w:rPr>
          <w:sz w:val="20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386852" w:rsidRPr="00386852" w:rsidTr="004A6DA0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 xml:space="preserve">Szakmai </w:t>
            </w:r>
            <w:r w:rsidRPr="00386852">
              <w:rPr>
                <w:b/>
                <w:color w:val="000000"/>
                <w:sz w:val="20"/>
              </w:rPr>
              <w:t>ismeretek alkalmazása</w:t>
            </w:r>
            <w:r w:rsidRPr="00386852">
              <w:rPr>
                <w:b/>
                <w:sz w:val="20"/>
              </w:rPr>
              <w:t xml:space="preserve"> a szakmai és vizsgakövetelmény szerint</w:t>
            </w:r>
          </w:p>
        </w:tc>
        <w:tc>
          <w:tcPr>
            <w:tcW w:w="3663" w:type="dxa"/>
            <w:vMerge w:val="restart"/>
            <w:vAlign w:val="center"/>
          </w:tcPr>
          <w:p w:rsidR="00386852" w:rsidRPr="00386852" w:rsidRDefault="00386852" w:rsidP="004A6DA0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Az információtartalom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Pontszámok</w:t>
            </w:r>
          </w:p>
        </w:tc>
      </w:tr>
      <w:tr w:rsidR="00386852" w:rsidRPr="00386852" w:rsidTr="004A6DA0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Elért</w:t>
            </w:r>
          </w:p>
        </w:tc>
      </w:tr>
      <w:tr w:rsidR="00386852" w:rsidRPr="00386852" w:rsidTr="004A6DA0">
        <w:trPr>
          <w:cantSplit/>
          <w:trHeight w:val="1321"/>
        </w:trPr>
        <w:tc>
          <w:tcPr>
            <w:tcW w:w="851" w:type="dxa"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B</w:t>
            </w:r>
          </w:p>
        </w:tc>
        <w:tc>
          <w:tcPr>
            <w:tcW w:w="3226" w:type="dxa"/>
            <w:vAlign w:val="center"/>
          </w:tcPr>
          <w:p w:rsidR="00386852" w:rsidRPr="00386852" w:rsidRDefault="00386852" w:rsidP="004A6DA0">
            <w:pPr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Műszaki rajz alapfogalmak</w:t>
            </w:r>
          </w:p>
        </w:tc>
        <w:tc>
          <w:tcPr>
            <w:tcW w:w="3663" w:type="dxa"/>
            <w:vAlign w:val="center"/>
          </w:tcPr>
          <w:p w:rsidR="00386852" w:rsidRPr="00386852" w:rsidRDefault="00386852" w:rsidP="004A6DA0">
            <w:pPr>
              <w:pStyle w:val="Stlus6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A méretmegadás gyakorlati szabályai (egyértelműség, méretet csak egyszer adunk meg, egyenletes elhelyezés)</w:t>
            </w: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rPr>
          <w:cantSplit/>
          <w:trHeight w:val="832"/>
        </w:trPr>
        <w:tc>
          <w:tcPr>
            <w:tcW w:w="851" w:type="dxa"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B</w:t>
            </w:r>
          </w:p>
        </w:tc>
        <w:tc>
          <w:tcPr>
            <w:tcW w:w="3226" w:type="dxa"/>
            <w:vAlign w:val="center"/>
          </w:tcPr>
          <w:p w:rsidR="00386852" w:rsidRPr="00386852" w:rsidRDefault="00386852" w:rsidP="004A6DA0">
            <w:pPr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Rajzszabványok</w:t>
            </w:r>
          </w:p>
        </w:tc>
        <w:tc>
          <w:tcPr>
            <w:tcW w:w="3663" w:type="dxa"/>
            <w:vAlign w:val="center"/>
          </w:tcPr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A műszaki rajz olvashatósága</w:t>
            </w: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rPr>
          <w:cantSplit/>
          <w:trHeight w:val="893"/>
        </w:trPr>
        <w:tc>
          <w:tcPr>
            <w:tcW w:w="851" w:type="dxa"/>
            <w:vMerge w:val="restart"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C</w:t>
            </w:r>
          </w:p>
        </w:tc>
        <w:tc>
          <w:tcPr>
            <w:tcW w:w="3226" w:type="dxa"/>
            <w:vMerge w:val="restart"/>
            <w:vAlign w:val="center"/>
          </w:tcPr>
          <w:p w:rsidR="00386852" w:rsidRPr="00386852" w:rsidRDefault="00386852" w:rsidP="004A6DA0">
            <w:pPr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Méretmegadás, mérethálózat</w:t>
            </w:r>
          </w:p>
        </w:tc>
        <w:tc>
          <w:tcPr>
            <w:tcW w:w="3663" w:type="dxa"/>
            <w:vAlign w:val="center"/>
          </w:tcPr>
          <w:p w:rsidR="00386852" w:rsidRPr="00386852" w:rsidRDefault="00386852" w:rsidP="004A6DA0">
            <w:pPr>
              <w:pStyle w:val="Stlus6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A rajz és a betűjelek szerepe a méretmegadásban</w:t>
            </w: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rPr>
          <w:cantSplit/>
          <w:trHeight w:val="1700"/>
        </w:trPr>
        <w:tc>
          <w:tcPr>
            <w:tcW w:w="851" w:type="dxa"/>
            <w:vMerge/>
            <w:vAlign w:val="center"/>
          </w:tcPr>
          <w:p w:rsidR="00386852" w:rsidRPr="00386852" w:rsidRDefault="00386852" w:rsidP="004A6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386852" w:rsidRPr="00386852" w:rsidRDefault="00386852" w:rsidP="004A6DA0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 xml:space="preserve">A mérethálózat felépítése: </w:t>
            </w:r>
          </w:p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- méretvonal</w:t>
            </w:r>
          </w:p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- méretsegédvonal</w:t>
            </w:r>
          </w:p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- méretvonal-határoló elem, méret</w:t>
            </w:r>
          </w:p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vonal kiindulási- és végpontja</w:t>
            </w:r>
          </w:p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- méretszám és kiegészítő jel</w:t>
            </w:r>
          </w:p>
          <w:p w:rsidR="00386852" w:rsidRPr="00386852" w:rsidRDefault="00386852" w:rsidP="004A6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- mutatóvonal</w:t>
            </w: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rPr>
          <w:cantSplit/>
        </w:trPr>
        <w:tc>
          <w:tcPr>
            <w:tcW w:w="851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Elért</w:t>
            </w:r>
          </w:p>
        </w:tc>
      </w:tr>
      <w:tr w:rsidR="00386852" w:rsidRPr="00386852" w:rsidTr="004A6DA0">
        <w:tc>
          <w:tcPr>
            <w:tcW w:w="851" w:type="dxa"/>
            <w:vAlign w:val="center"/>
          </w:tcPr>
          <w:p w:rsidR="00386852" w:rsidRPr="00386852" w:rsidRDefault="00386852" w:rsidP="004A6DA0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386852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386852" w:rsidRPr="00386852" w:rsidRDefault="00386852" w:rsidP="004A6DA0">
            <w:pPr>
              <w:snapToGrid w:val="0"/>
              <w:ind w:right="316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Műszaki rajz olvasása, értelmezése</w:t>
            </w:r>
          </w:p>
        </w:tc>
        <w:tc>
          <w:tcPr>
            <w:tcW w:w="995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c>
          <w:tcPr>
            <w:tcW w:w="851" w:type="dxa"/>
            <w:vAlign w:val="center"/>
          </w:tcPr>
          <w:p w:rsidR="00386852" w:rsidRPr="00386852" w:rsidRDefault="00386852" w:rsidP="004A6DA0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386852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386852" w:rsidRPr="00386852" w:rsidRDefault="00386852" w:rsidP="004A6DA0">
            <w:pPr>
              <w:snapToGrid w:val="0"/>
              <w:ind w:right="316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Műszaki rajz készítése</w:t>
            </w:r>
          </w:p>
        </w:tc>
        <w:tc>
          <w:tcPr>
            <w:tcW w:w="995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c>
          <w:tcPr>
            <w:tcW w:w="851" w:type="dxa"/>
            <w:vAlign w:val="center"/>
          </w:tcPr>
          <w:p w:rsidR="00386852" w:rsidRPr="00386852" w:rsidRDefault="00386852" w:rsidP="004A6DA0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386852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386852" w:rsidRPr="00386852" w:rsidRDefault="00386852" w:rsidP="004A6DA0">
            <w:pPr>
              <w:snapToGri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Jelképek értelmezése</w:t>
            </w:r>
          </w:p>
        </w:tc>
        <w:tc>
          <w:tcPr>
            <w:tcW w:w="995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rPr>
          <w:cantSplit/>
        </w:trPr>
        <w:tc>
          <w:tcPr>
            <w:tcW w:w="7740" w:type="dxa"/>
            <w:gridSpan w:val="3"/>
          </w:tcPr>
          <w:p w:rsidR="00386852" w:rsidRPr="00386852" w:rsidRDefault="00386852" w:rsidP="004A6DA0">
            <w:pPr>
              <w:snapToGrid w:val="0"/>
              <w:ind w:right="316"/>
              <w:rPr>
                <w:b/>
                <w:bCs/>
                <w:sz w:val="20"/>
                <w:szCs w:val="20"/>
              </w:rPr>
            </w:pPr>
            <w:r w:rsidRPr="00386852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95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90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386852" w:rsidRPr="00386852" w:rsidTr="004A6DA0">
        <w:trPr>
          <w:cantSplit/>
        </w:trPr>
        <w:tc>
          <w:tcPr>
            <w:tcW w:w="851" w:type="dxa"/>
            <w:vMerge w:val="restart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rPr>
                <w:b/>
                <w:bCs/>
                <w:sz w:val="20"/>
              </w:rPr>
            </w:pPr>
          </w:p>
        </w:tc>
        <w:tc>
          <w:tcPr>
            <w:tcW w:w="6889" w:type="dxa"/>
            <w:gridSpan w:val="2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Egyéb kompetenciák a szakmai és vizsgakövetelmény szerint</w:t>
            </w:r>
          </w:p>
        </w:tc>
        <w:tc>
          <w:tcPr>
            <w:tcW w:w="995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386852">
              <w:rPr>
                <w:b/>
                <w:sz w:val="20"/>
              </w:rPr>
              <w:t>Elért</w:t>
            </w:r>
          </w:p>
        </w:tc>
      </w:tr>
      <w:tr w:rsidR="00386852" w:rsidRPr="00386852" w:rsidTr="004A6DA0">
        <w:trPr>
          <w:cantSplit/>
        </w:trPr>
        <w:tc>
          <w:tcPr>
            <w:tcW w:w="851" w:type="dxa"/>
            <w:vMerge/>
          </w:tcPr>
          <w:p w:rsidR="00386852" w:rsidRPr="00386852" w:rsidRDefault="00386852" w:rsidP="004A6D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386852" w:rsidRPr="00386852" w:rsidRDefault="00386852" w:rsidP="004A6DA0">
            <w:pPr>
              <w:snapToGri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Személyes</w:t>
            </w:r>
          </w:p>
        </w:tc>
        <w:tc>
          <w:tcPr>
            <w:tcW w:w="3663" w:type="dxa"/>
            <w:vAlign w:val="bottom"/>
          </w:tcPr>
          <w:p w:rsidR="00386852" w:rsidRPr="00386852" w:rsidRDefault="00386852" w:rsidP="004A6DA0">
            <w:pPr>
              <w:snapToGri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Precizitás</w:t>
            </w:r>
          </w:p>
        </w:tc>
        <w:tc>
          <w:tcPr>
            <w:tcW w:w="995" w:type="dxa"/>
            <w:vAlign w:val="bottom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86852" w:rsidRPr="00386852" w:rsidTr="004A6DA0">
        <w:trPr>
          <w:cantSplit/>
        </w:trPr>
        <w:tc>
          <w:tcPr>
            <w:tcW w:w="851" w:type="dxa"/>
            <w:vMerge/>
          </w:tcPr>
          <w:p w:rsidR="00386852" w:rsidRPr="00386852" w:rsidRDefault="00386852" w:rsidP="004A6D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386852" w:rsidRPr="00386852" w:rsidRDefault="00386852" w:rsidP="004A6DA0">
            <w:pPr>
              <w:snapToGrid w:val="0"/>
              <w:rPr>
                <w:sz w:val="20"/>
                <w:szCs w:val="20"/>
              </w:rPr>
            </w:pPr>
            <w:r w:rsidRPr="00386852">
              <w:rPr>
                <w:sz w:val="20"/>
                <w:szCs w:val="20"/>
              </w:rPr>
              <w:t>Módszer</w:t>
            </w:r>
          </w:p>
        </w:tc>
        <w:tc>
          <w:tcPr>
            <w:tcW w:w="3663" w:type="dxa"/>
            <w:vAlign w:val="bottom"/>
          </w:tcPr>
          <w:p w:rsidR="00386852" w:rsidRPr="00386852" w:rsidRDefault="00386852" w:rsidP="004A6DA0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386852">
              <w:rPr>
                <w:rFonts w:eastAsia="Arial Unicode MS"/>
                <w:sz w:val="20"/>
                <w:szCs w:val="20"/>
              </w:rPr>
              <w:t>Ismeretek helyén való alkalmazása</w:t>
            </w:r>
          </w:p>
        </w:tc>
        <w:tc>
          <w:tcPr>
            <w:tcW w:w="995" w:type="dxa"/>
            <w:vAlign w:val="bottom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386852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386852" w:rsidRPr="00386852" w:rsidRDefault="00386852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386852" w:rsidRPr="00141869" w:rsidRDefault="00386852" w:rsidP="00560167">
      <w:pPr>
        <w:autoSpaceDE w:val="0"/>
        <w:autoSpaceDN w:val="0"/>
        <w:adjustRightInd w:val="0"/>
        <w:rPr>
          <w:rFonts w:ascii="ArialNarrow" w:hAnsi="ArialNarrow" w:cs="ArialNarrow"/>
        </w:rPr>
      </w:pPr>
    </w:p>
    <w:sectPr w:rsidR="00386852" w:rsidRPr="0014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016F"/>
    <w:multiLevelType w:val="hybridMultilevel"/>
    <w:tmpl w:val="AF107E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B91753"/>
    <w:multiLevelType w:val="hybridMultilevel"/>
    <w:tmpl w:val="D9AEA2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/>
  <w:rsids>
    <w:rsidRoot w:val="00836141"/>
    <w:rsid w:val="00141869"/>
    <w:rsid w:val="00386852"/>
    <w:rsid w:val="004535E1"/>
    <w:rsid w:val="00560167"/>
    <w:rsid w:val="005E4A97"/>
    <w:rsid w:val="007A7310"/>
    <w:rsid w:val="00836141"/>
    <w:rsid w:val="00A065DE"/>
    <w:rsid w:val="00B76335"/>
    <w:rsid w:val="00C81D39"/>
    <w:rsid w:val="00DC263D"/>
    <w:rsid w:val="00ED238E"/>
    <w:rsid w:val="00ED3585"/>
    <w:rsid w:val="00E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1-s">
    <w:name w:val="1-ső"/>
    <w:basedOn w:val="Norml"/>
    <w:rsid w:val="00386852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386852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386852"/>
    <w:pPr>
      <w:widowControl w:val="0"/>
      <w:ind w:left="426"/>
      <w:jc w:val="both"/>
    </w:pPr>
    <w:rPr>
      <w:sz w:val="26"/>
      <w:szCs w:val="20"/>
    </w:rPr>
  </w:style>
  <w:style w:type="paragraph" w:customStyle="1" w:styleId="Stlus6">
    <w:name w:val="Stílus6"/>
    <w:basedOn w:val="Norml"/>
    <w:rsid w:val="0038685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Méretmegadás műszaki rajzokon</vt:lpstr>
    </vt:vector>
  </TitlesOfParts>
  <Company>&amp;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Méretmegadás műszaki rajzokon</dc:title>
  <dc:creator>&amp;</dc:creator>
  <cp:lastModifiedBy>Én</cp:lastModifiedBy>
  <cp:revision>2</cp:revision>
  <dcterms:created xsi:type="dcterms:W3CDTF">2011-09-08T16:45:00Z</dcterms:created>
  <dcterms:modified xsi:type="dcterms:W3CDTF">2011-09-08T16:45:00Z</dcterms:modified>
</cp:coreProperties>
</file>